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E7" w:rsidRDefault="00D137E7" w:rsidP="001A0874">
      <w:pPr>
        <w:pStyle w:val="a3"/>
        <w:jc w:val="center"/>
        <w:rPr>
          <w:rFonts w:ascii="楷体_GB2312" w:eastAsia="楷体_GB2312"/>
          <w:sz w:val="28"/>
          <w:szCs w:val="28"/>
        </w:rPr>
      </w:pPr>
      <w:bookmarkStart w:id="0" w:name="_GoBack"/>
      <w:bookmarkEnd w:id="0"/>
      <w:r w:rsidRPr="001A0874">
        <w:rPr>
          <w:rFonts w:ascii="楷体_GB2312" w:eastAsia="楷体_GB2312"/>
          <w:b/>
          <w:sz w:val="48"/>
          <w:szCs w:val="48"/>
        </w:rPr>
        <w:t>HR</w:t>
      </w:r>
      <w:r w:rsidRPr="001A0874">
        <w:rPr>
          <w:rFonts w:ascii="楷体_GB2312" w:eastAsia="楷体_GB2312" w:hint="eastAsia"/>
          <w:b/>
          <w:sz w:val="48"/>
          <w:szCs w:val="48"/>
        </w:rPr>
        <w:t>公式汇总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br/>
        <w:t>1</w:t>
      </w:r>
      <w:r w:rsidRPr="001A0874">
        <w:rPr>
          <w:rFonts w:ascii="楷体_GB2312" w:eastAsia="楷体_GB2312" w:hint="eastAsia"/>
          <w:sz w:val="28"/>
          <w:szCs w:val="28"/>
        </w:rPr>
        <w:t>、新晋员工比率＝已转正员工数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t>2</w:t>
      </w:r>
      <w:r w:rsidRPr="001A0874">
        <w:rPr>
          <w:rFonts w:ascii="楷体_GB2312" w:eastAsia="楷体_GB2312" w:hint="eastAsia"/>
          <w:sz w:val="28"/>
          <w:szCs w:val="28"/>
        </w:rPr>
        <w:t>、补充员工比率＝为离职缺口补充的人数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3</w:t>
      </w:r>
      <w:r w:rsidRPr="001A0874">
        <w:rPr>
          <w:rFonts w:ascii="楷体_GB2312" w:eastAsia="楷体_GB2312" w:hint="eastAsia"/>
          <w:sz w:val="28"/>
          <w:szCs w:val="28"/>
        </w:rPr>
        <w:t>、离职率（主动离职率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淘汰率＝离职人数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/>
          <w:vanish/>
          <w:sz w:val="28"/>
          <w:szCs w:val="28"/>
        </w:rPr>
        <w:t>4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异动率＝异动人数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  <w:r w:rsidRPr="001A0874">
        <w:rPr>
          <w:rFonts w:ascii="楷体_GB2312" w:eastAsia="楷体_GB2312"/>
          <w:sz w:val="28"/>
          <w:szCs w:val="28"/>
        </w:rPr>
        <w:t xml:space="preserve">; 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t>5</w:t>
      </w:r>
      <w:r w:rsidRPr="001A0874">
        <w:rPr>
          <w:rFonts w:ascii="楷体_GB2312" w:eastAsia="楷体_GB2312" w:hint="eastAsia"/>
          <w:sz w:val="28"/>
          <w:szCs w:val="28"/>
        </w:rPr>
        <w:t>、人事费用率＝（人均人工成本</w:t>
      </w:r>
      <w:r w:rsidRPr="001A0874">
        <w:rPr>
          <w:rFonts w:ascii="楷体_GB2312" w:eastAsia="楷体_GB2312"/>
          <w:sz w:val="28"/>
          <w:szCs w:val="28"/>
        </w:rPr>
        <w:t>*</w:t>
      </w:r>
      <w:r w:rsidRPr="001A0874">
        <w:rPr>
          <w:rFonts w:ascii="楷体_GB2312" w:eastAsia="楷体_GB2312" w:hint="eastAsia"/>
          <w:sz w:val="28"/>
          <w:szCs w:val="28"/>
        </w:rPr>
        <w:t>总人数）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同期销售收入总数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6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/>
          <w:vanish/>
          <w:sz w:val="28"/>
          <w:szCs w:val="28"/>
        </w:rPr>
        <w:t>6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招聘达成率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（报到人数</w:t>
      </w:r>
      <w:r w:rsidRPr="001A0874">
        <w:rPr>
          <w:rFonts w:ascii="楷体_GB2312" w:eastAsia="楷体_GB2312"/>
          <w:sz w:val="28"/>
          <w:szCs w:val="28"/>
        </w:rPr>
        <w:t>+</w:t>
      </w:r>
      <w:r w:rsidRPr="001A0874">
        <w:rPr>
          <w:rFonts w:ascii="楷体_GB2312" w:eastAsia="楷体_GB2312" w:hint="eastAsia"/>
          <w:sz w:val="28"/>
          <w:szCs w:val="28"/>
        </w:rPr>
        <w:t>待报到人数）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（计划增补人数</w:t>
      </w:r>
      <w:r w:rsidRPr="001A0874">
        <w:rPr>
          <w:rFonts w:ascii="楷体_GB2312" w:eastAsia="楷体_GB2312"/>
          <w:sz w:val="28"/>
          <w:szCs w:val="28"/>
        </w:rPr>
        <w:t>+</w:t>
      </w:r>
      <w:r w:rsidRPr="001A0874">
        <w:rPr>
          <w:rFonts w:ascii="楷体_GB2312" w:eastAsia="楷体_GB2312" w:hint="eastAsia"/>
          <w:sz w:val="28"/>
          <w:szCs w:val="28"/>
        </w:rPr>
        <w:t>临时增补人数）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7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/>
          <w:vanish/>
          <w:sz w:val="28"/>
          <w:szCs w:val="28"/>
        </w:rPr>
        <w:t>7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人员编制管控率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每月编制人数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在职人数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8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/>
          <w:vanish/>
          <w:sz w:val="28"/>
          <w:szCs w:val="28"/>
        </w:rPr>
        <w:t>8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人员流动率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（员工进入率</w:t>
      </w:r>
      <w:r w:rsidRPr="001A0874">
        <w:rPr>
          <w:rFonts w:ascii="楷体_GB2312" w:eastAsia="楷体_GB2312"/>
          <w:sz w:val="28"/>
          <w:szCs w:val="28"/>
        </w:rPr>
        <w:t>+</w:t>
      </w:r>
      <w:r w:rsidRPr="001A0874">
        <w:rPr>
          <w:rFonts w:ascii="楷体_GB2312" w:eastAsia="楷体_GB2312" w:hint="eastAsia"/>
          <w:sz w:val="28"/>
          <w:szCs w:val="28"/>
        </w:rPr>
        <w:t>离职率）</w:t>
      </w:r>
      <w:r w:rsidRPr="001A0874">
        <w:rPr>
          <w:rFonts w:ascii="楷体_GB2312" w:eastAsia="楷体_GB2312"/>
          <w:sz w:val="28"/>
          <w:szCs w:val="28"/>
        </w:rPr>
        <w:t>/2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t>9</w:t>
      </w:r>
      <w:r w:rsidRPr="001A0874">
        <w:rPr>
          <w:rFonts w:ascii="楷体_GB2312" w:eastAsia="楷体_GB2312" w:hint="eastAsia"/>
          <w:sz w:val="28"/>
          <w:szCs w:val="28"/>
        </w:rPr>
        <w:t>、离职率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离职人数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（（期初人数</w:t>
      </w:r>
      <w:r w:rsidRPr="001A0874">
        <w:rPr>
          <w:rFonts w:ascii="楷体_GB2312" w:eastAsia="楷体_GB2312"/>
          <w:sz w:val="28"/>
          <w:szCs w:val="28"/>
        </w:rPr>
        <w:t>+</w:t>
      </w:r>
      <w:r w:rsidRPr="001A0874">
        <w:rPr>
          <w:rFonts w:ascii="楷体_GB2312" w:eastAsia="楷体_GB2312" w:hint="eastAsia"/>
          <w:sz w:val="28"/>
          <w:szCs w:val="28"/>
        </w:rPr>
        <w:t>期末人数）</w:t>
      </w:r>
      <w:r w:rsidRPr="001A0874">
        <w:rPr>
          <w:rFonts w:ascii="楷体_GB2312" w:eastAsia="楷体_GB2312"/>
          <w:sz w:val="28"/>
          <w:szCs w:val="28"/>
        </w:rPr>
        <w:t>/2</w:t>
      </w:r>
      <w:r w:rsidRPr="001A0874">
        <w:rPr>
          <w:rFonts w:ascii="楷体_GB2312" w:eastAsia="楷体_GB2312" w:hint="eastAsia"/>
          <w:sz w:val="28"/>
          <w:szCs w:val="28"/>
        </w:rPr>
        <w:t>）</w:t>
      </w:r>
      <w:r w:rsidRPr="001A0874">
        <w:rPr>
          <w:rFonts w:ascii="楷体_GB2312" w:eastAsia="楷体_GB2312"/>
          <w:sz w:val="28"/>
          <w:szCs w:val="28"/>
        </w:rPr>
        <w:t xml:space="preserve">; 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t>10</w:t>
      </w:r>
      <w:r w:rsidRPr="001A0874">
        <w:rPr>
          <w:rFonts w:ascii="楷体_GB2312" w:eastAsia="楷体_GB2312" w:hint="eastAsia"/>
          <w:sz w:val="28"/>
          <w:szCs w:val="28"/>
        </w:rPr>
        <w:t>、员工进入率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报到人数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期初人数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212032">
        <w:rPr>
          <w:rFonts w:ascii="楷体_GB2312" w:eastAsia="楷体_GB2312"/>
          <w:b/>
          <w:color w:val="FF0000"/>
          <w:sz w:val="28"/>
          <w:szCs w:val="28"/>
        </w:rPr>
        <w:t>11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、离职率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t>=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离职人数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t>/(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期初人数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t>+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录用人数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t>)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×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t>100</w:t>
      </w:r>
      <w:r w:rsidRPr="00212032">
        <w:rPr>
          <w:rFonts w:ascii="楷体_GB2312" w:eastAsia="楷体_GB2312" w:hint="eastAsia"/>
          <w:b/>
          <w:color w:val="FF0000"/>
          <w:sz w:val="28"/>
          <w:szCs w:val="28"/>
        </w:rPr>
        <w:t>％</w:t>
      </w:r>
      <w:r w:rsidRPr="00212032">
        <w:rPr>
          <w:rFonts w:ascii="楷体_GB2312" w:eastAsia="楷体_GB2312"/>
          <w:b/>
          <w:color w:val="FF0000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12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/>
          <w:vanish/>
          <w:sz w:val="28"/>
          <w:szCs w:val="28"/>
        </w:rPr>
        <w:t>12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员工当月应得薪资的计算方程式为</w:t>
      </w:r>
      <w:r w:rsidRPr="001A0874">
        <w:rPr>
          <w:rFonts w:ascii="楷体_GB2312" w:eastAsia="楷体_GB2312"/>
          <w:sz w:val="28"/>
          <w:szCs w:val="28"/>
        </w:rPr>
        <w:t>:</w:t>
      </w:r>
      <w:r w:rsidRPr="001A0874">
        <w:rPr>
          <w:rFonts w:ascii="楷体_GB2312" w:eastAsia="楷体_GB2312" w:hint="eastAsia"/>
          <w:sz w:val="28"/>
          <w:szCs w:val="28"/>
        </w:rPr>
        <w:t>每天工资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月固定工资</w:t>
      </w:r>
      <w:r w:rsidRPr="001A0874">
        <w:rPr>
          <w:rFonts w:ascii="楷体_GB2312" w:eastAsia="楷体_GB2312"/>
          <w:sz w:val="28"/>
          <w:szCs w:val="28"/>
        </w:rPr>
        <w:t>/ 21.75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br/>
        <w:t>13</w:t>
      </w:r>
      <w:r w:rsidRPr="001A0874">
        <w:rPr>
          <w:rFonts w:ascii="楷体_GB2312" w:eastAsia="楷体_GB2312" w:hint="eastAsia"/>
          <w:sz w:val="28"/>
          <w:szCs w:val="28"/>
        </w:rPr>
        <w:t>、当月应得工资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每天工资</w:t>
      </w:r>
      <w:r w:rsidRPr="001A0874">
        <w:rPr>
          <w:rFonts w:ascii="楷体_GB2312" w:eastAsia="楷体_GB2312"/>
          <w:sz w:val="28"/>
          <w:szCs w:val="28"/>
        </w:rPr>
        <w:t>x</w:t>
      </w:r>
      <w:r w:rsidRPr="001A0874">
        <w:rPr>
          <w:rFonts w:ascii="楷体_GB2312" w:eastAsia="楷体_GB2312" w:hint="eastAsia"/>
          <w:sz w:val="28"/>
          <w:szCs w:val="28"/>
        </w:rPr>
        <w:t>当月有效工作天</w:t>
      </w:r>
      <w:r w:rsidRPr="001A0874">
        <w:rPr>
          <w:rFonts w:ascii="楷体_GB2312" w:eastAsia="楷体_GB2312"/>
          <w:sz w:val="28"/>
          <w:szCs w:val="28"/>
        </w:rPr>
        <w:t>x</w:t>
      </w:r>
      <w:r w:rsidRPr="001A0874">
        <w:rPr>
          <w:rFonts w:ascii="楷体_GB2312" w:eastAsia="楷体_GB2312" w:hint="eastAsia"/>
          <w:sz w:val="28"/>
          <w:szCs w:val="28"/>
        </w:rPr>
        <w:t>当月实际工作天数调整比例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 w:hint="eastAsia"/>
          <w:sz w:val="28"/>
          <w:szCs w:val="28"/>
        </w:rPr>
        <w:t>备注：</w:t>
      </w:r>
      <w:r w:rsidRPr="001A0874">
        <w:rPr>
          <w:rFonts w:ascii="楷体_GB2312" w:eastAsia="楷体_GB2312" w:hint="eastAsia"/>
          <w:sz w:val="28"/>
          <w:szCs w:val="28"/>
        </w:rPr>
        <w:t>当月应工作天数</w:t>
      </w:r>
      <w:r w:rsidRPr="001A0874">
        <w:rPr>
          <w:rFonts w:ascii="楷体_GB2312" w:eastAsia="楷体_GB2312"/>
          <w:sz w:val="28"/>
          <w:szCs w:val="28"/>
        </w:rPr>
        <w:t xml:space="preserve"> = </w:t>
      </w:r>
      <w:r w:rsidRPr="001A0874">
        <w:rPr>
          <w:rFonts w:ascii="楷体_GB2312" w:eastAsia="楷体_GB2312" w:hint="eastAsia"/>
          <w:sz w:val="28"/>
          <w:szCs w:val="28"/>
        </w:rPr>
        <w:t>当月自然日天数</w:t>
      </w:r>
      <w:r>
        <w:rPr>
          <w:rFonts w:eastAsia="楷体_GB2312"/>
          <w:sz w:val="28"/>
          <w:szCs w:val="28"/>
        </w:rPr>
        <w:t>-</w:t>
      </w:r>
      <w:r w:rsidRPr="001A0874">
        <w:rPr>
          <w:rFonts w:ascii="楷体_GB2312" w:eastAsia="楷体_GB2312" w:hint="eastAsia"/>
          <w:sz w:val="28"/>
          <w:szCs w:val="28"/>
        </w:rPr>
        <w:t>当月休息日天数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lastRenderedPageBreak/>
        <w:t>当月有效工作日</w:t>
      </w:r>
      <w:r w:rsidRPr="001A0874">
        <w:rPr>
          <w:rFonts w:ascii="楷体_GB2312" w:eastAsia="楷体_GB2312"/>
          <w:sz w:val="28"/>
          <w:szCs w:val="28"/>
        </w:rPr>
        <w:t xml:space="preserve"> = </w:t>
      </w:r>
      <w:r w:rsidRPr="001A0874">
        <w:rPr>
          <w:rFonts w:ascii="楷体_GB2312" w:eastAsia="楷体_GB2312" w:hint="eastAsia"/>
          <w:sz w:val="28"/>
          <w:szCs w:val="28"/>
        </w:rPr>
        <w:t>当月应工作天数</w:t>
      </w:r>
      <w:r>
        <w:rPr>
          <w:rFonts w:eastAsia="楷体_GB2312"/>
          <w:sz w:val="28"/>
          <w:szCs w:val="28"/>
        </w:rPr>
        <w:t>-</w:t>
      </w:r>
      <w:r w:rsidRPr="001A0874">
        <w:rPr>
          <w:rFonts w:ascii="楷体_GB2312" w:eastAsia="楷体_GB2312" w:hint="eastAsia"/>
          <w:sz w:val="28"/>
          <w:szCs w:val="28"/>
        </w:rPr>
        <w:t>全无薪假期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/>
          <w:vanish/>
          <w:sz w:val="28"/>
          <w:szCs w:val="28"/>
        </w:rPr>
        <w:t>14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当月实际工作天数调整比列</w:t>
      </w:r>
      <w:r w:rsidRPr="001A0874">
        <w:rPr>
          <w:rFonts w:ascii="楷体_GB2312" w:eastAsia="楷体_GB2312"/>
          <w:sz w:val="28"/>
          <w:szCs w:val="28"/>
        </w:rPr>
        <w:t xml:space="preserve"> = 21.75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当月应工作天数</w:t>
      </w:r>
      <w:r w:rsidRPr="001A0874">
        <w:rPr>
          <w:rFonts w:ascii="楷体_GB2312" w:eastAsia="楷体_GB2312"/>
          <w:sz w:val="28"/>
          <w:szCs w:val="28"/>
        </w:rPr>
        <w:t>:</w:t>
      </w:r>
      <w:r w:rsidRPr="001A0874">
        <w:rPr>
          <w:rFonts w:ascii="楷体_GB2312" w:eastAsia="楷体_GB2312"/>
          <w:sz w:val="28"/>
          <w:szCs w:val="28"/>
        </w:rPr>
        <w:br/>
        <w:t>1</w:t>
      </w:r>
      <w:r>
        <w:rPr>
          <w:rFonts w:ascii="楷体_GB2312" w:eastAsia="楷体_GB2312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作为生产型企业，还会要算到劳动生产率：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劳动生产率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销售收入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总人数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/>
          <w:vanish/>
          <w:sz w:val="28"/>
          <w:szCs w:val="28"/>
        </w:rPr>
        <w:t>16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新晋员工比率＝已转正员工数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补充员工比率＝为离职缺口补充的人数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离职率（主动离职率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淘汰率＝离职人数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/>
          <w:vanish/>
          <w:sz w:val="28"/>
          <w:szCs w:val="28"/>
        </w:rPr>
        <w:t>17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异动率＝异动人数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在职总人数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5</w:t>
      </w:r>
      <w:r w:rsidRPr="001A0874">
        <w:rPr>
          <w:rFonts w:ascii="楷体_GB2312" w:eastAsia="楷体_GB2312" w:hint="eastAsia"/>
          <w:sz w:val="28"/>
          <w:szCs w:val="28"/>
        </w:rPr>
        <w:t>、人事费用率＝（人均人工成本</w:t>
      </w:r>
      <w:r w:rsidRPr="001A0874">
        <w:rPr>
          <w:rFonts w:ascii="楷体_GB2312" w:eastAsia="楷体_GB2312"/>
          <w:sz w:val="28"/>
          <w:szCs w:val="28"/>
        </w:rPr>
        <w:t>*</w:t>
      </w:r>
      <w:r w:rsidRPr="001A0874">
        <w:rPr>
          <w:rFonts w:ascii="楷体_GB2312" w:eastAsia="楷体_GB2312" w:hint="eastAsia"/>
          <w:sz w:val="28"/>
          <w:szCs w:val="28"/>
        </w:rPr>
        <w:t>总人数）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同期销售收入总数</w:t>
      </w:r>
      <w:r w:rsidRPr="001A0874">
        <w:rPr>
          <w:rFonts w:ascii="楷体_GB2312" w:eastAsia="楷体_GB2312"/>
          <w:sz w:val="28"/>
          <w:szCs w:val="28"/>
        </w:rPr>
        <w:br/>
        <w:t>1</w:t>
      </w:r>
      <w:r>
        <w:rPr>
          <w:rFonts w:ascii="楷体_GB2312" w:eastAsia="楷体_GB2312"/>
          <w:sz w:val="28"/>
          <w:szCs w:val="28"/>
        </w:rPr>
        <w:t>6</w:t>
      </w:r>
      <w:r w:rsidRPr="001A0874">
        <w:rPr>
          <w:rFonts w:ascii="楷体_GB2312" w:eastAsia="楷体_GB2312" w:hint="eastAsia"/>
          <w:sz w:val="28"/>
          <w:szCs w:val="28"/>
        </w:rPr>
        <w:t>、成本效用评估：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总成本效用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录用人数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招聘总成本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招募成本效用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应聘人数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招募期间的费用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选拔成本效用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被选中人数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选拔期间的费用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人员录用效用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正式录用人数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录用期间的费用</w:t>
      </w:r>
      <w:r w:rsidRPr="001A0874">
        <w:rPr>
          <w:rFonts w:eastAsia="楷体_GB2312"/>
          <w:sz w:val="28"/>
          <w:szCs w:val="28"/>
        </w:rPr>
        <w:t>  </w:t>
      </w:r>
    </w:p>
    <w:p w:rsidR="00D137E7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17</w:t>
      </w:r>
      <w:r w:rsidRPr="001A0874">
        <w:rPr>
          <w:rFonts w:ascii="楷体_GB2312" w:eastAsia="楷体_GB2312" w:hint="eastAsia"/>
          <w:sz w:val="28"/>
          <w:szCs w:val="28"/>
        </w:rPr>
        <w:t>、招聘收益成本比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所有新员工为组织创造的价值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招聘总成本</w:t>
      </w:r>
    </w:p>
    <w:p w:rsidR="00D137E7" w:rsidRPr="001A0874" w:rsidRDefault="00D137E7" w:rsidP="001A0874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18</w:t>
      </w:r>
      <w:r w:rsidRPr="001A0874">
        <w:rPr>
          <w:rFonts w:ascii="楷体_GB2312" w:eastAsia="楷体_GB2312" w:hint="eastAsia"/>
          <w:sz w:val="28"/>
          <w:szCs w:val="28"/>
        </w:rPr>
        <w:t>、数量评估：</w:t>
      </w:r>
      <w:r w:rsidRPr="001A0874">
        <w:rPr>
          <w:rFonts w:eastAsia="楷体_GB2312"/>
          <w:sz w:val="28"/>
          <w:szCs w:val="28"/>
        </w:rPr>
        <w:t> </w:t>
      </w:r>
    </w:p>
    <w:p w:rsidR="00D137E7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lastRenderedPageBreak/>
        <w:t>录用比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录用人数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应聘人数</w:t>
      </w:r>
      <w:r w:rsidRPr="001A0874">
        <w:rPr>
          <w:rFonts w:ascii="楷体_GB2312" w:eastAsia="楷体_GB2312"/>
          <w:sz w:val="28"/>
          <w:szCs w:val="28"/>
        </w:rPr>
        <w:t>*100%</w:t>
      </w:r>
    </w:p>
    <w:p w:rsidR="00D137E7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招聘完成比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录用人数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计划招聘人数</w:t>
      </w:r>
      <w:r w:rsidRPr="001A0874">
        <w:rPr>
          <w:rFonts w:ascii="楷体_GB2312" w:eastAsia="楷体_GB2312"/>
          <w:sz w:val="28"/>
          <w:szCs w:val="28"/>
        </w:rPr>
        <w:t>*100%</w:t>
      </w:r>
    </w:p>
    <w:p w:rsidR="00D137E7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应聘比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应聘人数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计划招聘人数</w:t>
      </w:r>
      <w:r w:rsidRPr="001A0874">
        <w:rPr>
          <w:rFonts w:ascii="楷体_GB2312" w:eastAsia="楷体_GB2312"/>
          <w:sz w:val="28"/>
          <w:szCs w:val="28"/>
        </w:rPr>
        <w:t>*100%</w:t>
      </w:r>
      <w:r w:rsidRPr="001A0874">
        <w:rPr>
          <w:rFonts w:ascii="楷体_GB2312" w:eastAsia="楷体_GB2312"/>
          <w:sz w:val="28"/>
          <w:szCs w:val="28"/>
        </w:rPr>
        <w:br/>
      </w:r>
      <w:r>
        <w:rPr>
          <w:rFonts w:ascii="楷体_GB2312" w:eastAsia="楷体_GB2312"/>
          <w:sz w:val="28"/>
          <w:szCs w:val="28"/>
        </w:rPr>
        <w:t>19</w:t>
      </w:r>
      <w:r w:rsidRPr="001A0874">
        <w:rPr>
          <w:rFonts w:ascii="楷体_GB2312" w:eastAsia="楷体_GB2312" w:hint="eastAsia"/>
          <w:sz w:val="28"/>
          <w:szCs w:val="28"/>
        </w:rPr>
        <w:t>、工资计算</w:t>
      </w:r>
      <w:r w:rsidRPr="001A0874">
        <w:rPr>
          <w:rFonts w:ascii="楷体_GB2312" w:eastAsia="楷体_GB2312"/>
          <w:sz w:val="28"/>
          <w:szCs w:val="28"/>
        </w:rPr>
        <w:t>=</w:t>
      </w:r>
      <w:r w:rsidRPr="001A0874">
        <w:rPr>
          <w:rFonts w:ascii="楷体_GB2312" w:eastAsia="楷体_GB2312" w:hint="eastAsia"/>
          <w:sz w:val="28"/>
          <w:szCs w:val="28"/>
        </w:rPr>
        <w:t>月工资</w:t>
      </w:r>
      <w:r w:rsidRPr="001A0874">
        <w:rPr>
          <w:rFonts w:ascii="楷体_GB2312" w:eastAsia="楷体_GB2312"/>
          <w:sz w:val="28"/>
          <w:szCs w:val="28"/>
        </w:rPr>
        <w:t>/21.75*</w:t>
      </w:r>
      <w:r w:rsidRPr="001A0874">
        <w:rPr>
          <w:rFonts w:ascii="楷体_GB2312" w:eastAsia="楷体_GB2312" w:hint="eastAsia"/>
          <w:sz w:val="28"/>
          <w:szCs w:val="28"/>
        </w:rPr>
        <w:t>实际工作天数（不计算周六日）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/>
          <w:vanish/>
          <w:sz w:val="28"/>
          <w:szCs w:val="28"/>
        </w:rPr>
        <w:t>23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加班率：总加班时间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总出勤时间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/>
          <w:vanish/>
          <w:sz w:val="28"/>
          <w:szCs w:val="28"/>
        </w:rPr>
        <w:t>24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直接间接人员比例：直接人员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间接人员</w:t>
      </w:r>
      <w:r w:rsidRPr="001A0874">
        <w:rPr>
          <w:rFonts w:ascii="楷体_GB2312" w:eastAsia="楷体_GB2312"/>
          <w:sz w:val="28"/>
          <w:szCs w:val="28"/>
        </w:rPr>
        <w:br/>
      </w:r>
    </w:p>
    <w:p w:rsidR="00D137E7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/>
          <w:vanish/>
          <w:sz w:val="28"/>
          <w:szCs w:val="28"/>
        </w:rPr>
        <w:t>25</w:t>
      </w:r>
      <w:r w:rsidRPr="001A0874">
        <w:rPr>
          <w:rFonts w:ascii="楷体_GB2312" w:eastAsia="楷体_GB2312" w:hint="eastAsia"/>
          <w:vanish/>
          <w:sz w:val="28"/>
          <w:szCs w:val="28"/>
        </w:rPr>
        <w:t>、</w:t>
      </w:r>
      <w:r w:rsidRPr="001A0874">
        <w:rPr>
          <w:rFonts w:ascii="楷体_GB2312" w:eastAsia="楷体_GB2312" w:hint="eastAsia"/>
          <w:sz w:val="28"/>
          <w:szCs w:val="28"/>
        </w:rPr>
        <w:t>于职工全年月平均工作时间和工资折算问题的通知各省、自治区、直辖市劳动和社会保障厅（局）：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据《全国年节及纪念日放假办法》（国务院令第</w:t>
      </w:r>
      <w:r w:rsidRPr="001A0874">
        <w:rPr>
          <w:rFonts w:ascii="楷体_GB2312" w:eastAsia="楷体_GB2312"/>
          <w:sz w:val="28"/>
          <w:szCs w:val="28"/>
        </w:rPr>
        <w:t>513</w:t>
      </w:r>
      <w:r w:rsidRPr="001A0874">
        <w:rPr>
          <w:rFonts w:ascii="楷体_GB2312" w:eastAsia="楷体_GB2312" w:hint="eastAsia"/>
          <w:sz w:val="28"/>
          <w:szCs w:val="28"/>
        </w:rPr>
        <w:t>号）的规定，全体公民的节日假期由原来的</w:t>
      </w:r>
      <w:r w:rsidRPr="001A0874">
        <w:rPr>
          <w:rFonts w:ascii="楷体_GB2312" w:eastAsia="楷体_GB2312"/>
          <w:sz w:val="28"/>
          <w:szCs w:val="28"/>
        </w:rPr>
        <w:t>10</w:t>
      </w:r>
      <w:r w:rsidRPr="001A0874">
        <w:rPr>
          <w:rFonts w:ascii="楷体_GB2312" w:eastAsia="楷体_GB2312" w:hint="eastAsia"/>
          <w:sz w:val="28"/>
          <w:szCs w:val="28"/>
        </w:rPr>
        <w:t>天增设为</w:t>
      </w:r>
      <w:r w:rsidRPr="001A0874">
        <w:rPr>
          <w:rFonts w:ascii="楷体_GB2312" w:eastAsia="楷体_GB2312"/>
          <w:sz w:val="28"/>
          <w:szCs w:val="28"/>
        </w:rPr>
        <w:t>11</w:t>
      </w:r>
      <w:r w:rsidRPr="001A0874">
        <w:rPr>
          <w:rFonts w:ascii="楷体_GB2312" w:eastAsia="楷体_GB2312" w:hint="eastAsia"/>
          <w:sz w:val="28"/>
          <w:szCs w:val="28"/>
        </w:rPr>
        <w:t>天。据此，职工全年月平均制度工作天数和工资折算办法分别调整如下：</w:t>
      </w:r>
      <w:r w:rsidRPr="001A0874">
        <w:rPr>
          <w:rFonts w:ascii="楷体_GB2312" w:eastAsia="楷体_GB2312"/>
          <w:sz w:val="28"/>
          <w:szCs w:val="28"/>
        </w:rPr>
        <w:t>.</w:t>
      </w:r>
    </w:p>
    <w:p w:rsidR="00D137E7" w:rsidRDefault="00D137E7" w:rsidP="003802DF">
      <w:pPr>
        <w:pStyle w:val="a3"/>
        <w:ind w:firstLine="570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一、制度工作时间的计算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年工作日：</w:t>
      </w:r>
      <w:r w:rsidRPr="001A0874">
        <w:rPr>
          <w:rFonts w:ascii="楷体_GB2312" w:eastAsia="楷体_GB2312"/>
          <w:sz w:val="28"/>
          <w:szCs w:val="28"/>
        </w:rPr>
        <w:t>365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t>-104</w:t>
      </w:r>
      <w:r w:rsidRPr="001A0874">
        <w:rPr>
          <w:rFonts w:ascii="楷体_GB2312" w:eastAsia="楷体_GB2312" w:hint="eastAsia"/>
          <w:sz w:val="28"/>
          <w:szCs w:val="28"/>
        </w:rPr>
        <w:t>天（休息日）</w:t>
      </w:r>
      <w:r w:rsidRPr="001A0874">
        <w:rPr>
          <w:rFonts w:ascii="楷体_GB2312" w:eastAsia="楷体_GB2312"/>
          <w:sz w:val="28"/>
          <w:szCs w:val="28"/>
        </w:rPr>
        <w:t>-11</w:t>
      </w:r>
      <w:r w:rsidRPr="001A0874">
        <w:rPr>
          <w:rFonts w:ascii="楷体_GB2312" w:eastAsia="楷体_GB2312" w:hint="eastAsia"/>
          <w:sz w:val="28"/>
          <w:szCs w:val="28"/>
        </w:rPr>
        <w:t>天（法定节假日）＝</w:t>
      </w:r>
      <w:r w:rsidRPr="001A0874">
        <w:rPr>
          <w:rFonts w:ascii="楷体_GB2312" w:eastAsia="楷体_GB2312"/>
          <w:sz w:val="28"/>
          <w:szCs w:val="28"/>
        </w:rPr>
        <w:t>250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季工作日：</w:t>
      </w:r>
      <w:r w:rsidRPr="001A0874">
        <w:rPr>
          <w:rFonts w:ascii="楷体_GB2312" w:eastAsia="楷体_GB2312"/>
          <w:sz w:val="28"/>
          <w:szCs w:val="28"/>
        </w:rPr>
        <w:t>250</w:t>
      </w:r>
      <w:r w:rsidRPr="001A0874">
        <w:rPr>
          <w:rFonts w:ascii="楷体_GB2312" w:eastAsia="楷体_GB2312" w:hint="eastAsia"/>
          <w:sz w:val="28"/>
          <w:szCs w:val="28"/>
        </w:rPr>
        <w:t>天÷</w:t>
      </w:r>
      <w:r w:rsidRPr="001A0874">
        <w:rPr>
          <w:rFonts w:ascii="楷体_GB2312" w:eastAsia="楷体_GB2312"/>
          <w:sz w:val="28"/>
          <w:szCs w:val="28"/>
        </w:rPr>
        <w:t>4</w:t>
      </w:r>
      <w:r w:rsidRPr="001A0874">
        <w:rPr>
          <w:rFonts w:ascii="楷体_GB2312" w:eastAsia="楷体_GB2312" w:hint="eastAsia"/>
          <w:sz w:val="28"/>
          <w:szCs w:val="28"/>
        </w:rPr>
        <w:t>季＝</w:t>
      </w:r>
      <w:r w:rsidRPr="001A0874">
        <w:rPr>
          <w:rFonts w:ascii="楷体_GB2312" w:eastAsia="楷体_GB2312"/>
          <w:sz w:val="28"/>
          <w:szCs w:val="28"/>
        </w:rPr>
        <w:t>62.5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季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月工作日：</w:t>
      </w:r>
      <w:r w:rsidRPr="001A0874">
        <w:rPr>
          <w:rFonts w:ascii="楷体_GB2312" w:eastAsia="楷体_GB2312"/>
          <w:sz w:val="28"/>
          <w:szCs w:val="28"/>
        </w:rPr>
        <w:t>250</w:t>
      </w:r>
      <w:r w:rsidRPr="001A0874">
        <w:rPr>
          <w:rFonts w:ascii="楷体_GB2312" w:eastAsia="楷体_GB2312" w:hint="eastAsia"/>
          <w:sz w:val="28"/>
          <w:szCs w:val="28"/>
        </w:rPr>
        <w:t>天÷</w:t>
      </w:r>
      <w:r w:rsidRPr="001A0874">
        <w:rPr>
          <w:rFonts w:ascii="楷体_GB2312" w:eastAsia="楷体_GB2312"/>
          <w:sz w:val="28"/>
          <w:szCs w:val="28"/>
        </w:rPr>
        <w:t>12</w:t>
      </w:r>
      <w:r w:rsidRPr="001A0874">
        <w:rPr>
          <w:rFonts w:ascii="楷体_GB2312" w:eastAsia="楷体_GB2312" w:hint="eastAsia"/>
          <w:sz w:val="28"/>
          <w:szCs w:val="28"/>
        </w:rPr>
        <w:t>月＝</w:t>
      </w:r>
      <w:r w:rsidRPr="001A0874">
        <w:rPr>
          <w:rFonts w:ascii="楷体_GB2312" w:eastAsia="楷体_GB2312"/>
          <w:sz w:val="28"/>
          <w:szCs w:val="28"/>
        </w:rPr>
        <w:t>20.83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t>/</w:t>
      </w:r>
      <w:r w:rsidRPr="001A0874">
        <w:rPr>
          <w:rFonts w:ascii="楷体_GB2312" w:eastAsia="楷体_GB2312" w:hint="eastAsia"/>
          <w:sz w:val="28"/>
          <w:szCs w:val="28"/>
        </w:rPr>
        <w:t>月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工作小时数的计算：以月、季、年的工作日乘以每日的</w:t>
      </w:r>
      <w:r w:rsidRPr="001A0874">
        <w:rPr>
          <w:rFonts w:ascii="楷体_GB2312" w:eastAsia="楷体_GB2312"/>
          <w:sz w:val="28"/>
          <w:szCs w:val="28"/>
        </w:rPr>
        <w:t>8</w:t>
      </w:r>
      <w:r w:rsidRPr="001A0874">
        <w:rPr>
          <w:rFonts w:ascii="楷体_GB2312" w:eastAsia="楷体_GB2312" w:hint="eastAsia"/>
          <w:sz w:val="28"/>
          <w:szCs w:val="28"/>
        </w:rPr>
        <w:t>小时</w:t>
      </w:r>
    </w:p>
    <w:p w:rsidR="00D137E7" w:rsidRDefault="00D137E7" w:rsidP="003802DF">
      <w:pPr>
        <w:pStyle w:val="a3"/>
        <w:ind w:firstLine="570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二、日工资、小时工资的折算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按照《劳动法》第五十一条的规定，法定节假日用人单位应当依法支</w:t>
      </w:r>
      <w:r w:rsidRPr="001A0874">
        <w:rPr>
          <w:rFonts w:ascii="楷体_GB2312" w:eastAsia="楷体_GB2312" w:hint="eastAsia"/>
          <w:sz w:val="28"/>
          <w:szCs w:val="28"/>
        </w:rPr>
        <w:lastRenderedPageBreak/>
        <w:t>付工资，即折算日工资、小时工资时不剔除国家规定的</w:t>
      </w:r>
      <w:r w:rsidRPr="001A0874">
        <w:rPr>
          <w:rFonts w:ascii="楷体_GB2312" w:eastAsia="楷体_GB2312"/>
          <w:sz w:val="28"/>
          <w:szCs w:val="28"/>
        </w:rPr>
        <w:t>11</w:t>
      </w:r>
      <w:r w:rsidRPr="001A0874">
        <w:rPr>
          <w:rFonts w:ascii="楷体_GB2312" w:eastAsia="楷体_GB2312" w:hint="eastAsia"/>
          <w:sz w:val="28"/>
          <w:szCs w:val="28"/>
        </w:rPr>
        <w:t>天法定节假日。据此，日工资、小时工资的折算为：</w:t>
      </w:r>
    </w:p>
    <w:p w:rsidR="00D137E7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ascii="楷体_GB2312" w:eastAsia="楷体_GB2312" w:hint="eastAsia"/>
          <w:sz w:val="28"/>
          <w:szCs w:val="28"/>
        </w:rPr>
        <w:t>日工资：月工资收入÷月计薪天数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小时工资：月工资收入÷（月计薪天数×</w:t>
      </w:r>
      <w:r w:rsidRPr="001A0874">
        <w:rPr>
          <w:rFonts w:ascii="楷体_GB2312" w:eastAsia="楷体_GB2312"/>
          <w:sz w:val="28"/>
          <w:szCs w:val="28"/>
        </w:rPr>
        <w:t>8</w:t>
      </w:r>
      <w:r w:rsidRPr="001A0874">
        <w:rPr>
          <w:rFonts w:ascii="楷体_GB2312" w:eastAsia="楷体_GB2312" w:hint="eastAsia"/>
          <w:sz w:val="28"/>
          <w:szCs w:val="28"/>
        </w:rPr>
        <w:t>小时）。</w:t>
      </w:r>
      <w:r w:rsidRPr="001A0874">
        <w:rPr>
          <w:rFonts w:ascii="楷体_GB2312" w:eastAsia="楷体_GB2312"/>
          <w:sz w:val="28"/>
          <w:szCs w:val="28"/>
        </w:rPr>
        <w:br/>
      </w:r>
      <w:r w:rsidRPr="001A0874">
        <w:rPr>
          <w:rFonts w:ascii="楷体_GB2312" w:eastAsia="楷体_GB2312" w:hint="eastAsia"/>
          <w:sz w:val="28"/>
          <w:szCs w:val="28"/>
        </w:rPr>
        <w:t>月计薪天数＝（</w:t>
      </w:r>
      <w:r w:rsidRPr="001A0874">
        <w:rPr>
          <w:rFonts w:ascii="楷体_GB2312" w:eastAsia="楷体_GB2312"/>
          <w:sz w:val="28"/>
          <w:szCs w:val="28"/>
        </w:rPr>
        <w:t>365</w:t>
      </w:r>
      <w:r w:rsidRPr="001A0874">
        <w:rPr>
          <w:rFonts w:ascii="楷体_GB2312" w:eastAsia="楷体_GB2312" w:hint="eastAsia"/>
          <w:sz w:val="28"/>
          <w:szCs w:val="28"/>
        </w:rPr>
        <w:t>天</w:t>
      </w:r>
      <w:r w:rsidRPr="001A0874">
        <w:rPr>
          <w:rFonts w:ascii="楷体_GB2312" w:eastAsia="楷体_GB2312"/>
          <w:sz w:val="28"/>
          <w:szCs w:val="28"/>
        </w:rPr>
        <w:t>-104</w:t>
      </w:r>
      <w:r w:rsidRPr="001A0874">
        <w:rPr>
          <w:rFonts w:ascii="楷体_GB2312" w:eastAsia="楷体_GB2312" w:hint="eastAsia"/>
          <w:sz w:val="28"/>
          <w:szCs w:val="28"/>
        </w:rPr>
        <w:t>天）÷</w:t>
      </w:r>
      <w:r w:rsidRPr="001A0874">
        <w:rPr>
          <w:rFonts w:ascii="楷体_GB2312" w:eastAsia="楷体_GB2312"/>
          <w:sz w:val="28"/>
          <w:szCs w:val="28"/>
        </w:rPr>
        <w:t>12</w:t>
      </w:r>
      <w:r w:rsidRPr="001A0874">
        <w:rPr>
          <w:rFonts w:ascii="楷体_GB2312" w:eastAsia="楷体_GB2312" w:hint="eastAsia"/>
          <w:sz w:val="28"/>
          <w:szCs w:val="28"/>
        </w:rPr>
        <w:t>月＝</w:t>
      </w:r>
      <w:r w:rsidRPr="001A0874">
        <w:rPr>
          <w:rFonts w:ascii="楷体_GB2312" w:eastAsia="楷体_GB2312"/>
          <w:sz w:val="28"/>
          <w:szCs w:val="28"/>
        </w:rPr>
        <w:t>21.75</w:t>
      </w:r>
      <w:r w:rsidRPr="001A0874">
        <w:rPr>
          <w:rFonts w:ascii="楷体_GB2312" w:eastAsia="楷体_GB2312" w:hint="eastAsia"/>
          <w:sz w:val="28"/>
          <w:szCs w:val="28"/>
        </w:rPr>
        <w:t>天</w:t>
      </w:r>
    </w:p>
    <w:p w:rsidR="00D137E7" w:rsidRPr="001A0874" w:rsidRDefault="00D137E7" w:rsidP="003802DF">
      <w:pPr>
        <w:pStyle w:val="a3"/>
        <w:rPr>
          <w:rFonts w:ascii="楷体_GB2312" w:eastAsia="楷体_GB2312"/>
          <w:sz w:val="28"/>
          <w:szCs w:val="28"/>
        </w:rPr>
      </w:pPr>
      <w:r w:rsidRPr="001A0874">
        <w:rPr>
          <w:rFonts w:eastAsia="楷体_GB2312"/>
          <w:sz w:val="28"/>
          <w:szCs w:val="28"/>
        </w:rPr>
        <w:t>    </w:t>
      </w:r>
      <w:r w:rsidRPr="001A0874">
        <w:rPr>
          <w:rFonts w:ascii="楷体_GB2312" w:eastAsia="楷体_GB2312" w:hint="eastAsia"/>
          <w:sz w:val="28"/>
          <w:szCs w:val="28"/>
        </w:rPr>
        <w:t>三、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3"/>
          <w:attr w:name="Year" w:val="2000"/>
        </w:smartTagPr>
        <w:r w:rsidRPr="001A0874">
          <w:rPr>
            <w:rFonts w:ascii="楷体_GB2312" w:eastAsia="楷体_GB2312"/>
            <w:sz w:val="28"/>
            <w:szCs w:val="28"/>
          </w:rPr>
          <w:t>2000</w:t>
        </w:r>
        <w:r w:rsidRPr="001A0874">
          <w:rPr>
            <w:rFonts w:ascii="楷体_GB2312" w:eastAsia="楷体_GB2312" w:hint="eastAsia"/>
            <w:sz w:val="28"/>
            <w:szCs w:val="28"/>
          </w:rPr>
          <w:t>年</w:t>
        </w:r>
        <w:r w:rsidRPr="001A0874">
          <w:rPr>
            <w:rFonts w:ascii="楷体_GB2312" w:eastAsia="楷体_GB2312"/>
            <w:sz w:val="28"/>
            <w:szCs w:val="28"/>
          </w:rPr>
          <w:t>3</w:t>
        </w:r>
        <w:r w:rsidRPr="001A0874">
          <w:rPr>
            <w:rFonts w:ascii="楷体_GB2312" w:eastAsia="楷体_GB2312" w:hint="eastAsia"/>
            <w:sz w:val="28"/>
            <w:szCs w:val="28"/>
          </w:rPr>
          <w:t>月</w:t>
        </w:r>
        <w:r w:rsidRPr="001A0874">
          <w:rPr>
            <w:rFonts w:ascii="楷体_GB2312" w:eastAsia="楷体_GB2312"/>
            <w:sz w:val="28"/>
            <w:szCs w:val="28"/>
          </w:rPr>
          <w:t>17</w:t>
        </w:r>
        <w:r w:rsidRPr="001A0874">
          <w:rPr>
            <w:rFonts w:ascii="楷体_GB2312" w:eastAsia="楷体_GB2312" w:hint="eastAsia"/>
            <w:sz w:val="28"/>
            <w:szCs w:val="28"/>
          </w:rPr>
          <w:t>日</w:t>
        </w:r>
      </w:smartTag>
      <w:r w:rsidRPr="001A0874">
        <w:rPr>
          <w:rFonts w:ascii="楷体_GB2312" w:eastAsia="楷体_GB2312" w:hint="eastAsia"/>
          <w:sz w:val="28"/>
          <w:szCs w:val="28"/>
        </w:rPr>
        <w:t>劳动保障部发布的《关于职工全年月平均工作时间和工资折算问题的通知》（劳社部发〔</w:t>
      </w:r>
      <w:r w:rsidRPr="001A0874">
        <w:rPr>
          <w:rFonts w:ascii="楷体_GB2312" w:eastAsia="楷体_GB2312"/>
          <w:sz w:val="28"/>
          <w:szCs w:val="28"/>
        </w:rPr>
        <w:t>2000</w:t>
      </w:r>
      <w:r w:rsidRPr="001A0874">
        <w:rPr>
          <w:rFonts w:ascii="楷体_GB2312" w:eastAsia="楷体_GB2312" w:hint="eastAsia"/>
          <w:sz w:val="28"/>
          <w:szCs w:val="28"/>
        </w:rPr>
        <w:t>〕</w:t>
      </w:r>
      <w:r w:rsidRPr="001A0874">
        <w:rPr>
          <w:rFonts w:ascii="楷体_GB2312" w:eastAsia="楷体_GB2312"/>
          <w:sz w:val="28"/>
          <w:szCs w:val="28"/>
        </w:rPr>
        <w:t>8</w:t>
      </w:r>
      <w:r w:rsidRPr="001A0874">
        <w:rPr>
          <w:rFonts w:ascii="楷体_GB2312" w:eastAsia="楷体_GB2312" w:hint="eastAsia"/>
          <w:sz w:val="28"/>
          <w:szCs w:val="28"/>
        </w:rPr>
        <w:t>号）同时废止。</w:t>
      </w:r>
    </w:p>
    <w:p w:rsidR="00D137E7" w:rsidRPr="001A0874" w:rsidRDefault="00D137E7" w:rsidP="001A0874">
      <w:pPr>
        <w:ind w:firstLineChars="0" w:firstLine="0"/>
        <w:jc w:val="left"/>
        <w:rPr>
          <w:rFonts w:ascii="楷体_GB2312" w:eastAsia="楷体_GB2312"/>
          <w:sz w:val="28"/>
          <w:szCs w:val="28"/>
        </w:rPr>
      </w:pPr>
    </w:p>
    <w:sectPr w:rsidR="00D137E7" w:rsidRPr="001A0874" w:rsidSect="002D66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C4" w:rsidRDefault="00B553C4" w:rsidP="00380295">
      <w:pPr>
        <w:spacing w:line="240" w:lineRule="auto"/>
        <w:ind w:firstLine="420"/>
      </w:pPr>
      <w:r>
        <w:separator/>
      </w:r>
    </w:p>
  </w:endnote>
  <w:endnote w:type="continuationSeparator" w:id="1">
    <w:p w:rsidR="00B553C4" w:rsidRDefault="00B553C4" w:rsidP="0038029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widowControl/>
      <w:ind w:firstLine="643"/>
      <w:jc w:val="center"/>
      <w:rPr>
        <w:rFonts w:ascii="宋体" w:hAnsi="宋体" w:cs="宋体"/>
        <w:b/>
        <w:kern w:val="0"/>
        <w:sz w:val="32"/>
      </w:rPr>
    </w:pPr>
  </w:p>
  <w:p w:rsidR="00380295" w:rsidRPr="00380295" w:rsidRDefault="00380295" w:rsidP="0038029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C4" w:rsidRDefault="00B553C4" w:rsidP="00380295">
      <w:pPr>
        <w:spacing w:line="240" w:lineRule="auto"/>
        <w:ind w:firstLine="420"/>
      </w:pPr>
      <w:r>
        <w:separator/>
      </w:r>
    </w:p>
  </w:footnote>
  <w:footnote w:type="continuationSeparator" w:id="1">
    <w:p w:rsidR="00B553C4" w:rsidRDefault="00B553C4" w:rsidP="0038029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95" w:rsidRDefault="00380295" w:rsidP="0038029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74"/>
    <w:rsid w:val="001A0874"/>
    <w:rsid w:val="00212032"/>
    <w:rsid w:val="002D66CA"/>
    <w:rsid w:val="00380295"/>
    <w:rsid w:val="003802DF"/>
    <w:rsid w:val="00671A23"/>
    <w:rsid w:val="006B0C0D"/>
    <w:rsid w:val="00874F68"/>
    <w:rsid w:val="00A17DAA"/>
    <w:rsid w:val="00B15942"/>
    <w:rsid w:val="00B553C4"/>
    <w:rsid w:val="00CA5E5C"/>
    <w:rsid w:val="00D137E7"/>
    <w:rsid w:val="00D37498"/>
    <w:rsid w:val="00E8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A"/>
    <w:pPr>
      <w:widowControl w:val="0"/>
      <w:spacing w:line="240" w:lineRule="atLeas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087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8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3802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380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206</Words>
  <Characters>1176</Characters>
  <Application>Microsoft Office Word</Application>
  <DocSecurity>0</DocSecurity>
  <Lines>9</Lines>
  <Paragraphs>2</Paragraphs>
  <ScaleCrop>false</ScaleCrop>
  <Company>WwW.YlmF.CoM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fanhm</cp:lastModifiedBy>
  <cp:revision>5</cp:revision>
  <dcterms:created xsi:type="dcterms:W3CDTF">2011-08-11T05:28:00Z</dcterms:created>
  <dcterms:modified xsi:type="dcterms:W3CDTF">2019-05-08T03:16:00Z</dcterms:modified>
</cp:coreProperties>
</file>