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3F" w:rsidRDefault="00EB023F">
      <w:pPr>
        <w:pStyle w:val="a3"/>
        <w:rPr>
          <w:rFonts w:ascii="Times New Roman"/>
        </w:rPr>
      </w:pPr>
    </w:p>
    <w:p w:rsidR="00EB023F" w:rsidRDefault="00EB023F">
      <w:pPr>
        <w:pStyle w:val="a3"/>
        <w:rPr>
          <w:rFonts w:ascii="Times New Roman"/>
        </w:rPr>
      </w:pPr>
    </w:p>
    <w:p w:rsidR="00EB023F" w:rsidRDefault="00EB023F">
      <w:pPr>
        <w:pStyle w:val="a3"/>
        <w:spacing w:before="5" w:after="1"/>
        <w:rPr>
          <w:rFonts w:ascii="Times New Roman"/>
          <w:sz w:val="23"/>
        </w:rPr>
      </w:pPr>
    </w:p>
    <w:p w:rsidR="00EB023F" w:rsidRDefault="004D20FD">
      <w:pPr>
        <w:pStyle w:val="a3"/>
        <w:ind w:left="553"/>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26" type="#_x0000_t202" style="width:481.9pt;height:68.05pt;mso-left-percent:-10001;mso-top-percent:-10001;mso-position-horizontal:absolute;mso-position-horizontal-relative:char;mso-position-vertical:absolute;mso-position-vertical-relative:line;mso-left-percent:-10001;mso-top-percent:-10001" fillcolor="#006e8b" stroked="f">
            <v:textbox inset="0,0,0,0">
              <w:txbxContent>
                <w:p w:rsidR="00EB023F" w:rsidRDefault="004D20FD">
                  <w:pPr>
                    <w:spacing w:before="134"/>
                    <w:ind w:left="3359" w:right="3359"/>
                    <w:jc w:val="center"/>
                    <w:rPr>
                      <w:rFonts w:ascii="微软雅黑" w:eastAsia="微软雅黑"/>
                      <w:b/>
                      <w:sz w:val="48"/>
                    </w:rPr>
                  </w:pPr>
                  <w:r>
                    <w:rPr>
                      <w:rFonts w:ascii="微软雅黑" w:eastAsia="微软雅黑" w:hint="eastAsia"/>
                      <w:b/>
                      <w:color w:val="FFFFFF"/>
                      <w:sz w:val="48"/>
                    </w:rPr>
                    <w:t>外包内容范围</w:t>
                  </w:r>
                </w:p>
              </w:txbxContent>
            </v:textbox>
            <w10:wrap type="none"/>
            <w10:anchorlock/>
          </v:shape>
        </w:pict>
      </w:r>
    </w:p>
    <w:p w:rsidR="00EB023F" w:rsidRDefault="00EB023F">
      <w:pPr>
        <w:pStyle w:val="a3"/>
        <w:rPr>
          <w:rFonts w:ascii="Times New Roman"/>
        </w:rPr>
      </w:pPr>
    </w:p>
    <w:p w:rsidR="00EB023F" w:rsidRDefault="00EB023F">
      <w:pPr>
        <w:pStyle w:val="a3"/>
        <w:rPr>
          <w:rFonts w:ascii="Times New Roman"/>
        </w:rPr>
      </w:pPr>
    </w:p>
    <w:p w:rsidR="00EB023F" w:rsidRDefault="00EB023F">
      <w:pPr>
        <w:pStyle w:val="a3"/>
        <w:rPr>
          <w:rFonts w:ascii="Times New Roman"/>
        </w:rPr>
      </w:pPr>
    </w:p>
    <w:p w:rsidR="00EB023F" w:rsidRDefault="00EB023F">
      <w:pPr>
        <w:pStyle w:val="a3"/>
        <w:rPr>
          <w:rFonts w:ascii="Times New Roman"/>
        </w:rPr>
      </w:pPr>
    </w:p>
    <w:p w:rsidR="00EB023F" w:rsidRDefault="00EB023F">
      <w:pPr>
        <w:pStyle w:val="a3"/>
        <w:rPr>
          <w:rFonts w:ascii="Times New Roman"/>
        </w:rPr>
      </w:pPr>
    </w:p>
    <w:p w:rsidR="00EB023F" w:rsidRDefault="00EB023F">
      <w:pPr>
        <w:pStyle w:val="a3"/>
        <w:rPr>
          <w:rFonts w:ascii="Times New Roman"/>
        </w:rPr>
      </w:pPr>
    </w:p>
    <w:p w:rsidR="00EB023F" w:rsidRDefault="00EB023F">
      <w:pPr>
        <w:pStyle w:val="a3"/>
        <w:rPr>
          <w:rFonts w:ascii="Times New Roman"/>
        </w:rPr>
      </w:pPr>
    </w:p>
    <w:p w:rsidR="00EB023F" w:rsidRDefault="00EB023F">
      <w:pPr>
        <w:pStyle w:val="a3"/>
        <w:spacing w:before="5"/>
        <w:rPr>
          <w:rFonts w:ascii="Times New Roman"/>
        </w:rPr>
      </w:pPr>
    </w:p>
    <w:p w:rsidR="00EB023F" w:rsidRDefault="004D20FD">
      <w:pPr>
        <w:pStyle w:val="a3"/>
        <w:spacing w:before="38" w:line="367" w:lineRule="auto"/>
        <w:ind w:left="553" w:right="81" w:firstLine="396"/>
        <w:rPr>
          <w:lang w:eastAsia="zh-CN"/>
        </w:rPr>
      </w:pPr>
      <w:r>
        <w:rPr>
          <w:lang w:eastAsia="zh-CN"/>
        </w:rPr>
        <w:t>人力资源外包，是在社会专业化分工趋势越来越显著的背景下，顺应企业人力资源管理战略转型的需求而</w:t>
      </w:r>
      <w:r>
        <w:rPr>
          <w:lang w:eastAsia="zh-CN"/>
        </w:rPr>
        <w:t xml:space="preserve"> </w:t>
      </w:r>
      <w:r>
        <w:rPr>
          <w:lang w:eastAsia="zh-CN"/>
        </w:rPr>
        <w:t>兴起的。</w:t>
      </w:r>
    </w:p>
    <w:p w:rsidR="00EB023F" w:rsidRDefault="004D20FD">
      <w:pPr>
        <w:pStyle w:val="a3"/>
        <w:spacing w:before="32" w:line="367" w:lineRule="auto"/>
        <w:ind w:left="553" w:right="104" w:firstLine="396"/>
        <w:jc w:val="both"/>
        <w:rPr>
          <w:lang w:eastAsia="zh-CN"/>
        </w:rPr>
      </w:pPr>
      <w:r>
        <w:rPr>
          <w:lang w:eastAsia="zh-CN"/>
        </w:rPr>
        <w:t>著名研究机构</w:t>
      </w:r>
      <w:r>
        <w:rPr>
          <w:lang w:eastAsia="zh-CN"/>
        </w:rPr>
        <w:t>Yankee Group</w:t>
      </w:r>
      <w:r>
        <w:rPr>
          <w:lang w:eastAsia="zh-CN"/>
        </w:rPr>
        <w:t>的调查报告显示，全球人力资源外包市场的年复合增长率超过</w:t>
      </w:r>
      <w:r>
        <w:rPr>
          <w:lang w:eastAsia="zh-CN"/>
        </w:rPr>
        <w:t>12%</w:t>
      </w:r>
      <w:r>
        <w:rPr>
          <w:lang w:eastAsia="zh-CN"/>
        </w:rPr>
        <w:t>，至</w:t>
      </w:r>
      <w:r>
        <w:rPr>
          <w:lang w:eastAsia="zh-CN"/>
        </w:rPr>
        <w:t xml:space="preserve">2008 </w:t>
      </w:r>
      <w:r>
        <w:rPr>
          <w:lang w:eastAsia="zh-CN"/>
        </w:rPr>
        <w:t>年，全球人力资源外包市场的规模将达到</w:t>
      </w:r>
      <w:r>
        <w:rPr>
          <w:lang w:eastAsia="zh-CN"/>
        </w:rPr>
        <w:t>800</w:t>
      </w:r>
      <w:r>
        <w:rPr>
          <w:lang w:eastAsia="zh-CN"/>
        </w:rPr>
        <w:t>亿美金，而仅美国国内的市场规模就将超过全球总体规模的一</w:t>
      </w:r>
      <w:r>
        <w:rPr>
          <w:lang w:eastAsia="zh-CN"/>
        </w:rPr>
        <w:t xml:space="preserve"> </w:t>
      </w:r>
      <w:r>
        <w:rPr>
          <w:lang w:eastAsia="zh-CN"/>
        </w:rPr>
        <w:t>半，达到</w:t>
      </w:r>
      <w:r>
        <w:rPr>
          <w:lang w:eastAsia="zh-CN"/>
        </w:rPr>
        <w:t>420</w:t>
      </w:r>
      <w:r>
        <w:rPr>
          <w:lang w:eastAsia="zh-CN"/>
        </w:rPr>
        <w:t>亿美金。</w:t>
      </w:r>
    </w:p>
    <w:p w:rsidR="00EB023F" w:rsidRDefault="004D20FD">
      <w:pPr>
        <w:pStyle w:val="a3"/>
        <w:spacing w:before="32" w:line="367" w:lineRule="auto"/>
        <w:ind w:left="553" w:right="81" w:firstLine="396"/>
        <w:rPr>
          <w:lang w:eastAsia="zh-CN"/>
        </w:rPr>
      </w:pPr>
      <w:r>
        <w:rPr>
          <w:lang w:eastAsia="zh-CN"/>
        </w:rPr>
        <w:t>事实上，人力资源外包（</w:t>
      </w:r>
      <w:r>
        <w:rPr>
          <w:lang w:eastAsia="zh-CN"/>
        </w:rPr>
        <w:t>HRO</w:t>
      </w:r>
      <w:r>
        <w:rPr>
          <w:lang w:eastAsia="zh-CN"/>
        </w:rPr>
        <w:t>）是一个较为宽泛的概念，但一般而言，人力资源外包可以分为三大</w:t>
      </w:r>
      <w:r>
        <w:rPr>
          <w:lang w:eastAsia="zh-CN"/>
        </w:rPr>
        <w:t>类服</w:t>
      </w:r>
      <w:r>
        <w:rPr>
          <w:lang w:eastAsia="zh-CN"/>
        </w:rPr>
        <w:t xml:space="preserve"> </w:t>
      </w:r>
      <w:r>
        <w:rPr>
          <w:lang w:eastAsia="zh-CN"/>
        </w:rPr>
        <w:t>务：</w:t>
      </w:r>
    </w:p>
    <w:p w:rsidR="00EB023F" w:rsidRDefault="004D20FD">
      <w:pPr>
        <w:pStyle w:val="a3"/>
        <w:spacing w:before="32" w:line="367" w:lineRule="auto"/>
        <w:ind w:left="950" w:right="4340"/>
      </w:pPr>
      <w:r>
        <w:t>1</w:t>
      </w:r>
      <w:r>
        <w:t>、</w:t>
      </w:r>
      <w:r>
        <w:t xml:space="preserve"> </w:t>
      </w:r>
      <w:r>
        <w:t>人力资源数据处理服务（</w:t>
      </w:r>
      <w:r>
        <w:t>HR Processing Services</w:t>
      </w:r>
      <w:r>
        <w:t>）</w:t>
      </w:r>
      <w:r>
        <w:t xml:space="preserve"> 2</w:t>
      </w:r>
      <w:r>
        <w:t>、</w:t>
      </w:r>
      <w:r>
        <w:t xml:space="preserve"> </w:t>
      </w:r>
      <w:r>
        <w:t>人力资源咨询服务（</w:t>
      </w:r>
      <w:r>
        <w:t>HR Consulting Services</w:t>
      </w:r>
      <w:r>
        <w:t>）</w:t>
      </w:r>
    </w:p>
    <w:p w:rsidR="00EB023F" w:rsidRDefault="004D20FD">
      <w:pPr>
        <w:pStyle w:val="a3"/>
        <w:spacing w:before="32"/>
        <w:ind w:left="950" w:right="81"/>
      </w:pPr>
      <w:r>
        <w:t>3</w:t>
      </w:r>
      <w:r>
        <w:t>、</w:t>
      </w:r>
      <w:r>
        <w:t xml:space="preserve"> </w:t>
      </w:r>
      <w:r>
        <w:t>人力资源业务流程外包（</w:t>
      </w:r>
      <w:r>
        <w:t>HR Business Process Outsourcing</w:t>
      </w:r>
      <w:r>
        <w:t>，</w:t>
      </w:r>
      <w:r>
        <w:t>HR BPO</w:t>
      </w:r>
      <w:r>
        <w:t>）</w:t>
      </w:r>
    </w:p>
    <w:p w:rsidR="00EB023F" w:rsidRDefault="00EB023F">
      <w:pPr>
        <w:pStyle w:val="a3"/>
      </w:pPr>
    </w:p>
    <w:p w:rsidR="00EB023F" w:rsidRDefault="00EB023F">
      <w:pPr>
        <w:pStyle w:val="a3"/>
        <w:spacing w:before="9"/>
        <w:rPr>
          <w:sz w:val="14"/>
        </w:rPr>
      </w:pPr>
    </w:p>
    <w:p w:rsidR="00EB023F" w:rsidRDefault="004D20FD">
      <w:pPr>
        <w:pStyle w:val="1"/>
        <w:spacing w:before="1"/>
        <w:rPr>
          <w:lang w:eastAsia="zh-CN"/>
        </w:rPr>
      </w:pPr>
      <w:r>
        <w:rPr>
          <w:color w:val="006E8B"/>
          <w:lang w:eastAsia="zh-CN"/>
        </w:rPr>
        <w:t>人力资源事务处理服务</w:t>
      </w:r>
    </w:p>
    <w:p w:rsidR="00EB023F" w:rsidRDefault="00EB023F">
      <w:pPr>
        <w:pStyle w:val="a3"/>
        <w:spacing w:before="2"/>
        <w:rPr>
          <w:rFonts w:ascii="微软雅黑"/>
          <w:b/>
          <w:sz w:val="27"/>
          <w:lang w:eastAsia="zh-CN"/>
        </w:rPr>
      </w:pPr>
    </w:p>
    <w:p w:rsidR="00EB023F" w:rsidRDefault="004D20FD">
      <w:pPr>
        <w:pStyle w:val="a3"/>
        <w:spacing w:line="367" w:lineRule="auto"/>
        <w:ind w:left="553" w:right="81" w:firstLine="396"/>
        <w:rPr>
          <w:lang w:eastAsia="zh-CN"/>
        </w:rPr>
      </w:pPr>
      <w:r>
        <w:rPr>
          <w:lang w:eastAsia="zh-CN"/>
        </w:rPr>
        <w:t>人力资源事务处理是指企业将一个或几个单独的、工作量较大或比较烦杂的</w:t>
      </w:r>
      <w:r>
        <w:rPr>
          <w:lang w:eastAsia="zh-CN"/>
        </w:rPr>
        <w:t>HR</w:t>
      </w:r>
      <w:r>
        <w:rPr>
          <w:lang w:eastAsia="zh-CN"/>
        </w:rPr>
        <w:t>业务的执行进行外包，但未</w:t>
      </w:r>
      <w:r>
        <w:rPr>
          <w:lang w:eastAsia="zh-CN"/>
        </w:rPr>
        <w:t xml:space="preserve"> </w:t>
      </w:r>
      <w:r>
        <w:rPr>
          <w:lang w:eastAsia="zh-CN"/>
        </w:rPr>
        <w:t>赋予服务商任何的管理职责（管理仍旧由企业自身的</w:t>
      </w:r>
      <w:r>
        <w:rPr>
          <w:lang w:eastAsia="zh-CN"/>
        </w:rPr>
        <w:t>HR</w:t>
      </w:r>
      <w:r>
        <w:rPr>
          <w:lang w:eastAsia="zh-CN"/>
        </w:rPr>
        <w:t>部门负责）。人力资源事务处理服务主要涉及：</w:t>
      </w:r>
    </w:p>
    <w:p w:rsidR="00EB023F" w:rsidRDefault="004D20FD">
      <w:pPr>
        <w:pStyle w:val="a3"/>
        <w:spacing w:before="32" w:line="367" w:lineRule="auto"/>
        <w:ind w:left="950" w:right="81"/>
        <w:rPr>
          <w:lang w:eastAsia="zh-CN"/>
        </w:rPr>
      </w:pPr>
      <w:r>
        <w:rPr>
          <w:lang w:eastAsia="zh-CN"/>
        </w:rPr>
        <w:t>1</w:t>
      </w:r>
      <w:r>
        <w:rPr>
          <w:lang w:eastAsia="zh-CN"/>
        </w:rPr>
        <w:t>、</w:t>
      </w:r>
      <w:r>
        <w:rPr>
          <w:lang w:eastAsia="zh-CN"/>
        </w:rPr>
        <w:t xml:space="preserve"> </w:t>
      </w:r>
      <w:r>
        <w:rPr>
          <w:lang w:eastAsia="zh-CN"/>
        </w:rPr>
        <w:t>薪资计算与发放；</w:t>
      </w:r>
      <w:r>
        <w:rPr>
          <w:lang w:eastAsia="zh-CN"/>
        </w:rPr>
        <w:t>2</w:t>
      </w:r>
      <w:r>
        <w:rPr>
          <w:lang w:eastAsia="zh-CN"/>
        </w:rPr>
        <w:t>、</w:t>
      </w:r>
      <w:r>
        <w:rPr>
          <w:lang w:eastAsia="zh-CN"/>
        </w:rPr>
        <w:t xml:space="preserve"> </w:t>
      </w:r>
      <w:r>
        <w:rPr>
          <w:lang w:eastAsia="zh-CN"/>
        </w:rPr>
        <w:t>保险福利计算与缴纳；</w:t>
      </w:r>
      <w:r>
        <w:rPr>
          <w:lang w:eastAsia="zh-CN"/>
        </w:rPr>
        <w:t>3</w:t>
      </w:r>
      <w:r>
        <w:rPr>
          <w:lang w:eastAsia="zh-CN"/>
        </w:rPr>
        <w:t>、</w:t>
      </w:r>
      <w:r>
        <w:rPr>
          <w:lang w:eastAsia="zh-CN"/>
        </w:rPr>
        <w:t xml:space="preserve"> </w:t>
      </w:r>
      <w:r>
        <w:rPr>
          <w:lang w:eastAsia="zh-CN"/>
        </w:rPr>
        <w:t>员工档案托管；</w:t>
      </w:r>
      <w:r>
        <w:rPr>
          <w:lang w:eastAsia="zh-CN"/>
        </w:rPr>
        <w:t>4</w:t>
      </w:r>
      <w:r>
        <w:rPr>
          <w:lang w:eastAsia="zh-CN"/>
        </w:rPr>
        <w:t>、</w:t>
      </w:r>
      <w:r>
        <w:rPr>
          <w:lang w:eastAsia="zh-CN"/>
        </w:rPr>
        <w:t xml:space="preserve"> </w:t>
      </w:r>
      <w:r>
        <w:rPr>
          <w:lang w:eastAsia="zh-CN"/>
        </w:rPr>
        <w:t>人员派遣。</w:t>
      </w:r>
      <w:r>
        <w:rPr>
          <w:lang w:eastAsia="zh-CN"/>
        </w:rPr>
        <w:t xml:space="preserve"> </w:t>
      </w:r>
      <w:r>
        <w:rPr>
          <w:lang w:eastAsia="zh-CN"/>
        </w:rPr>
        <w:t>人力资源事务处理服务不涉及企业内部的人力资源管理流程，而服务商的收费也是以所服务的员工数量为</w:t>
      </w:r>
    </w:p>
    <w:p w:rsidR="00EB023F" w:rsidRDefault="004D20FD">
      <w:pPr>
        <w:pStyle w:val="a3"/>
        <w:spacing w:before="32" w:line="367" w:lineRule="auto"/>
        <w:ind w:left="950" w:right="81" w:hanging="397"/>
        <w:rPr>
          <w:lang w:eastAsia="zh-CN"/>
        </w:rPr>
      </w:pPr>
      <w:r>
        <w:rPr>
          <w:lang w:eastAsia="zh-CN"/>
        </w:rPr>
        <w:t>基数进行计算的。</w:t>
      </w:r>
      <w:r>
        <w:rPr>
          <w:lang w:eastAsia="zh-CN"/>
        </w:rPr>
        <w:t xml:space="preserve"> </w:t>
      </w:r>
      <w:r>
        <w:rPr>
          <w:spacing w:val="-4"/>
          <w:lang w:eastAsia="zh-CN"/>
        </w:rPr>
        <w:t>在一些发达国家，由于企业雇佣员工的成本比较高，而外包服务商通过规模化服务并采用先进的技术手段，</w:t>
      </w:r>
    </w:p>
    <w:p w:rsidR="00EB023F" w:rsidRDefault="004D20FD">
      <w:pPr>
        <w:pStyle w:val="a3"/>
        <w:spacing w:before="32" w:line="367" w:lineRule="auto"/>
        <w:ind w:left="553" w:right="110"/>
        <w:jc w:val="both"/>
        <w:rPr>
          <w:lang w:eastAsia="zh-CN"/>
        </w:rPr>
      </w:pPr>
      <w:r>
        <w:rPr>
          <w:spacing w:val="-4"/>
          <w:lang w:eastAsia="zh-CN"/>
        </w:rPr>
        <w:t>能以比较合理的价格提供专业化人力资源事务处理服务，因此，很多企业都选择了将上述业务进行外包。巨大的</w:t>
      </w:r>
      <w:r>
        <w:rPr>
          <w:spacing w:val="-4"/>
          <w:lang w:eastAsia="zh-CN"/>
        </w:rPr>
        <w:t xml:space="preserve"> </w:t>
      </w:r>
      <w:r>
        <w:rPr>
          <w:spacing w:val="-4"/>
          <w:lang w:eastAsia="zh-CN"/>
        </w:rPr>
        <w:t>市场也成就了一批人力资源外包服务公司，比如，美国</w:t>
      </w:r>
      <w:r>
        <w:rPr>
          <w:spacing w:val="-4"/>
          <w:lang w:eastAsia="zh-CN"/>
        </w:rPr>
        <w:t>ADP</w:t>
      </w:r>
      <w:r>
        <w:rPr>
          <w:spacing w:val="-4"/>
          <w:lang w:eastAsia="zh-CN"/>
        </w:rPr>
        <w:t>（</w:t>
      </w:r>
      <w:r>
        <w:rPr>
          <w:spacing w:val="-4"/>
          <w:lang w:eastAsia="zh-CN"/>
        </w:rPr>
        <w:t xml:space="preserve">Automatic </w:t>
      </w:r>
      <w:r>
        <w:rPr>
          <w:spacing w:val="-3"/>
          <w:lang w:eastAsia="zh-CN"/>
        </w:rPr>
        <w:t xml:space="preserve">Data </w:t>
      </w:r>
      <w:r>
        <w:rPr>
          <w:spacing w:val="-4"/>
          <w:lang w:eastAsia="zh-CN"/>
        </w:rPr>
        <w:t>Processing</w:t>
      </w:r>
      <w:r>
        <w:rPr>
          <w:spacing w:val="-4"/>
          <w:lang w:eastAsia="zh-CN"/>
        </w:rPr>
        <w:t>）公司在人力</w:t>
      </w:r>
      <w:r>
        <w:rPr>
          <w:spacing w:val="-4"/>
          <w:lang w:eastAsia="zh-CN"/>
        </w:rPr>
        <w:t>资源事务</w:t>
      </w:r>
      <w:r>
        <w:rPr>
          <w:spacing w:val="-4"/>
          <w:lang w:eastAsia="zh-CN"/>
        </w:rPr>
        <w:t xml:space="preserve"> </w:t>
      </w:r>
      <w:r>
        <w:rPr>
          <w:spacing w:val="-4"/>
          <w:lang w:eastAsia="zh-CN"/>
        </w:rPr>
        <w:t>外包（其中主要是薪资计算与发放）这块业务上，已成长为一家年收入超过</w:t>
      </w:r>
      <w:r>
        <w:rPr>
          <w:spacing w:val="-4"/>
          <w:lang w:eastAsia="zh-CN"/>
        </w:rPr>
        <w:t>85</w:t>
      </w:r>
      <w:r>
        <w:rPr>
          <w:spacing w:val="-4"/>
          <w:lang w:eastAsia="zh-CN"/>
        </w:rPr>
        <w:t>亿美金的大型跨国企业。</w:t>
      </w:r>
    </w:p>
    <w:p w:rsidR="00EB023F" w:rsidRDefault="004D20FD">
      <w:pPr>
        <w:pStyle w:val="a3"/>
        <w:spacing w:before="32"/>
        <w:ind w:left="950" w:right="81"/>
        <w:rPr>
          <w:lang w:eastAsia="zh-CN"/>
        </w:rPr>
      </w:pPr>
      <w:r>
        <w:rPr>
          <w:lang w:eastAsia="zh-CN"/>
        </w:rPr>
        <w:t>而在中国，由于劳动力成本较低，同时由于整个商业环境的诚信体系比较脆弱，企业在观念上还很难接受</w:t>
      </w:r>
    </w:p>
    <w:p w:rsidR="00EB023F" w:rsidRDefault="00EB023F">
      <w:pPr>
        <w:rPr>
          <w:lang w:eastAsia="zh-CN"/>
        </w:rPr>
        <w:sectPr w:rsidR="00EB023F">
          <w:footerReference w:type="default" r:id="rId6"/>
          <w:type w:val="continuous"/>
          <w:pgSz w:w="11910" w:h="16160"/>
          <w:pgMar w:top="1520" w:right="1020" w:bottom="540" w:left="580" w:header="720" w:footer="358" w:gutter="0"/>
          <w:pgNumType w:start="1"/>
          <w:cols w:space="720"/>
        </w:sectPr>
      </w:pPr>
    </w:p>
    <w:p w:rsidR="00EB023F" w:rsidRDefault="00EB023F">
      <w:pPr>
        <w:pStyle w:val="a3"/>
        <w:rPr>
          <w:lang w:eastAsia="zh-CN"/>
        </w:rPr>
      </w:pPr>
    </w:p>
    <w:p w:rsidR="00EB023F" w:rsidRDefault="00EB023F">
      <w:pPr>
        <w:pStyle w:val="a3"/>
        <w:rPr>
          <w:lang w:eastAsia="zh-CN"/>
        </w:rPr>
      </w:pPr>
    </w:p>
    <w:p w:rsidR="00EB023F" w:rsidRDefault="00EB023F">
      <w:pPr>
        <w:pStyle w:val="a3"/>
        <w:rPr>
          <w:lang w:eastAsia="zh-CN"/>
        </w:rPr>
      </w:pPr>
    </w:p>
    <w:p w:rsidR="00EB023F" w:rsidRDefault="00EB023F">
      <w:pPr>
        <w:pStyle w:val="a3"/>
        <w:spacing w:before="11"/>
        <w:rPr>
          <w:lang w:eastAsia="zh-CN"/>
        </w:rPr>
      </w:pPr>
    </w:p>
    <w:p w:rsidR="00EB023F" w:rsidRDefault="004D20FD">
      <w:pPr>
        <w:pStyle w:val="a3"/>
        <w:spacing w:before="38" w:line="367" w:lineRule="auto"/>
        <w:ind w:left="553" w:right="105"/>
        <w:jc w:val="both"/>
        <w:rPr>
          <w:lang w:eastAsia="zh-CN"/>
        </w:rPr>
      </w:pPr>
      <w:r>
        <w:rPr>
          <w:lang w:eastAsia="zh-CN"/>
        </w:rPr>
        <w:t>将内部极为敏感的业务与数据进行外包，因此薪资计算与发放外包业务在国内还很难推广；但有些企业为了降</w:t>
      </w:r>
      <w:r>
        <w:rPr>
          <w:lang w:eastAsia="zh-CN"/>
        </w:rPr>
        <w:t xml:space="preserve"> </w:t>
      </w:r>
      <w:r>
        <w:rPr>
          <w:lang w:eastAsia="zh-CN"/>
        </w:rPr>
        <w:t>低人力资源成本，会选择将保险福利方案的设计与费用缴纳外包；还有些企业从控制正式员工数量的角度出</w:t>
      </w:r>
      <w:r>
        <w:rPr>
          <w:lang w:eastAsia="zh-CN"/>
        </w:rPr>
        <w:t xml:space="preserve"> </w:t>
      </w:r>
      <w:r>
        <w:rPr>
          <w:lang w:eastAsia="zh-CN"/>
        </w:rPr>
        <w:t>发，会选择人员派遣的外包服务（但在国内，所派遣的人员往往也不是外包服务商的职员，人员派遣服务便简</w:t>
      </w:r>
      <w:r>
        <w:rPr>
          <w:lang w:eastAsia="zh-CN"/>
        </w:rPr>
        <w:t xml:space="preserve"> </w:t>
      </w:r>
      <w:r>
        <w:rPr>
          <w:lang w:eastAsia="zh-CN"/>
        </w:rPr>
        <w:t>化为</w:t>
      </w:r>
      <w:r>
        <w:rPr>
          <w:lang w:eastAsia="zh-CN"/>
        </w:rPr>
        <w:t>“</w:t>
      </w:r>
      <w:r>
        <w:rPr>
          <w:lang w:eastAsia="zh-CN"/>
        </w:rPr>
        <w:t>代签劳动合同</w:t>
      </w:r>
      <w:r>
        <w:rPr>
          <w:lang w:eastAsia="zh-CN"/>
        </w:rPr>
        <w:t>”</w:t>
      </w:r>
      <w:r>
        <w:rPr>
          <w:lang w:eastAsia="zh-CN"/>
        </w:rPr>
        <w:t>服务，而派遣人员一旦从企业离职，实际上又回到社会，而不是派遣公司）；此外，基</w:t>
      </w:r>
      <w:r>
        <w:rPr>
          <w:lang w:eastAsia="zh-CN"/>
        </w:rPr>
        <w:t xml:space="preserve"> </w:t>
      </w:r>
      <w:r>
        <w:rPr>
          <w:lang w:eastAsia="zh-CN"/>
        </w:rPr>
        <w:t>于国内政策的规定，大多数没有人事权的企业须选择将员工档案外包给有</w:t>
      </w:r>
      <w:r>
        <w:rPr>
          <w:lang w:eastAsia="zh-CN"/>
        </w:rPr>
        <w:t>资质的机构进行托管。</w:t>
      </w:r>
    </w:p>
    <w:p w:rsidR="00EB023F" w:rsidRDefault="004D20FD">
      <w:pPr>
        <w:pStyle w:val="a3"/>
        <w:spacing w:before="32" w:line="367" w:lineRule="auto"/>
        <w:ind w:left="553" w:right="109" w:firstLine="396"/>
        <w:jc w:val="both"/>
        <w:rPr>
          <w:lang w:eastAsia="zh-CN"/>
        </w:rPr>
      </w:pPr>
      <w:r>
        <w:rPr>
          <w:lang w:eastAsia="zh-CN"/>
        </w:rPr>
        <w:t>由于竞争门槛并不高，同时还受到地域的限制，使得各个地区都出现了一大批区域性人力资源外包机构。</w:t>
      </w:r>
      <w:r>
        <w:rPr>
          <w:lang w:eastAsia="zh-CN"/>
        </w:rPr>
        <w:t xml:space="preserve"> </w:t>
      </w:r>
      <w:r>
        <w:rPr>
          <w:lang w:eastAsia="zh-CN"/>
        </w:rPr>
        <w:t>保守估计，目前国内从事人力资源事务处理服务的机构将不下万家。其中，</w:t>
      </w:r>
      <w:r>
        <w:rPr>
          <w:lang w:eastAsia="zh-CN"/>
        </w:rPr>
        <w:t>FESCO</w:t>
      </w:r>
      <w:r>
        <w:rPr>
          <w:lang w:eastAsia="zh-CN"/>
        </w:rPr>
        <w:t>（外企服务集团）、中智、</w:t>
      </w:r>
      <w:r>
        <w:rPr>
          <w:lang w:eastAsia="zh-CN"/>
        </w:rPr>
        <w:t xml:space="preserve"> </w:t>
      </w:r>
      <w:r>
        <w:rPr>
          <w:lang w:eastAsia="zh-CN"/>
        </w:rPr>
        <w:t>四达等企业已逐渐形成了年收入几亿到十几亿人民币的人力资源外包服务的强势品牌。</w:t>
      </w:r>
    </w:p>
    <w:p w:rsidR="00EB023F" w:rsidRDefault="004D20FD">
      <w:pPr>
        <w:pStyle w:val="a3"/>
        <w:spacing w:before="32" w:line="367" w:lineRule="auto"/>
        <w:ind w:left="553" w:right="112" w:firstLine="396"/>
        <w:jc w:val="both"/>
        <w:rPr>
          <w:lang w:eastAsia="zh-CN"/>
        </w:rPr>
      </w:pPr>
      <w:r>
        <w:rPr>
          <w:lang w:eastAsia="zh-CN"/>
        </w:rPr>
        <w:t>由于中国企业数量与人口基数庞大，同时，随着商业环境的不断完善与企业观念的不断更新，人力资源事</w:t>
      </w:r>
      <w:r>
        <w:rPr>
          <w:lang w:eastAsia="zh-CN"/>
        </w:rPr>
        <w:t xml:space="preserve"> </w:t>
      </w:r>
      <w:r>
        <w:rPr>
          <w:lang w:eastAsia="zh-CN"/>
        </w:rPr>
        <w:t>务处理服务的市场潜力将是十分巨大的。</w:t>
      </w:r>
    </w:p>
    <w:p w:rsidR="00EB023F" w:rsidRDefault="00EB023F">
      <w:pPr>
        <w:pStyle w:val="a3"/>
        <w:spacing w:before="8"/>
        <w:rPr>
          <w:sz w:val="26"/>
          <w:lang w:eastAsia="zh-CN"/>
        </w:rPr>
      </w:pPr>
    </w:p>
    <w:p w:rsidR="00EB023F" w:rsidRDefault="004D20FD">
      <w:pPr>
        <w:pStyle w:val="1"/>
        <w:rPr>
          <w:lang w:eastAsia="zh-CN"/>
        </w:rPr>
      </w:pPr>
      <w:r>
        <w:rPr>
          <w:color w:val="006E8B"/>
          <w:lang w:eastAsia="zh-CN"/>
        </w:rPr>
        <w:t>人力资源咨询服务</w:t>
      </w:r>
    </w:p>
    <w:p w:rsidR="00EB023F" w:rsidRDefault="00EB023F">
      <w:pPr>
        <w:pStyle w:val="a3"/>
        <w:spacing w:before="2"/>
        <w:rPr>
          <w:rFonts w:ascii="微软雅黑"/>
          <w:b/>
          <w:sz w:val="27"/>
          <w:lang w:eastAsia="zh-CN"/>
        </w:rPr>
      </w:pPr>
    </w:p>
    <w:p w:rsidR="00EB023F" w:rsidRDefault="004D20FD">
      <w:pPr>
        <w:pStyle w:val="a3"/>
        <w:spacing w:line="367" w:lineRule="auto"/>
        <w:ind w:left="553" w:right="112" w:firstLine="396"/>
        <w:jc w:val="both"/>
        <w:rPr>
          <w:lang w:eastAsia="zh-CN"/>
        </w:rPr>
      </w:pPr>
      <w:r>
        <w:rPr>
          <w:lang w:eastAsia="zh-CN"/>
        </w:rPr>
        <w:t>事实上，我们所熟悉的人力资源咨询也是一种人力资源外包服务形式。只不过，人力资源咨询是以顾问的</w:t>
      </w:r>
      <w:r>
        <w:rPr>
          <w:lang w:eastAsia="zh-CN"/>
        </w:rPr>
        <w:t xml:space="preserve"> </w:t>
      </w:r>
      <w:r>
        <w:rPr>
          <w:lang w:eastAsia="zh-CN"/>
        </w:rPr>
        <w:t>形式（而非参与管理与执行）帮助企业建立人力资源战略或者人力资源管理体系，主要涉及：</w:t>
      </w:r>
    </w:p>
    <w:p w:rsidR="00EB023F" w:rsidRDefault="004D20FD">
      <w:pPr>
        <w:pStyle w:val="a3"/>
        <w:spacing w:before="32" w:line="367" w:lineRule="auto"/>
        <w:ind w:left="553" w:right="111" w:firstLine="396"/>
        <w:jc w:val="both"/>
        <w:rPr>
          <w:lang w:eastAsia="zh-CN"/>
        </w:rPr>
      </w:pPr>
      <w:r>
        <w:rPr>
          <w:lang w:eastAsia="zh-CN"/>
        </w:rPr>
        <w:t>1</w:t>
      </w:r>
      <w:r>
        <w:rPr>
          <w:lang w:eastAsia="zh-CN"/>
        </w:rPr>
        <w:t>、</w:t>
      </w:r>
      <w:r>
        <w:rPr>
          <w:lang w:eastAsia="zh-CN"/>
        </w:rPr>
        <w:t xml:space="preserve"> </w:t>
      </w:r>
      <w:r>
        <w:rPr>
          <w:lang w:eastAsia="zh-CN"/>
        </w:rPr>
        <w:t>人力资源治理模式</w:t>
      </w:r>
      <w:r>
        <w:rPr>
          <w:lang w:eastAsia="zh-CN"/>
        </w:rPr>
        <w:t>2</w:t>
      </w:r>
      <w:r>
        <w:rPr>
          <w:lang w:eastAsia="zh-CN"/>
        </w:rPr>
        <w:t>、</w:t>
      </w:r>
      <w:r>
        <w:rPr>
          <w:lang w:eastAsia="zh-CN"/>
        </w:rPr>
        <w:t xml:space="preserve"> </w:t>
      </w:r>
      <w:r>
        <w:rPr>
          <w:lang w:eastAsia="zh-CN"/>
        </w:rPr>
        <w:t>人力资源规划</w:t>
      </w:r>
      <w:r>
        <w:rPr>
          <w:lang w:eastAsia="zh-CN"/>
        </w:rPr>
        <w:t>3</w:t>
      </w:r>
      <w:r>
        <w:rPr>
          <w:lang w:eastAsia="zh-CN"/>
        </w:rPr>
        <w:t>、</w:t>
      </w:r>
      <w:r>
        <w:rPr>
          <w:lang w:eastAsia="zh-CN"/>
        </w:rPr>
        <w:t xml:space="preserve"> </w:t>
      </w:r>
      <w:r>
        <w:rPr>
          <w:lang w:eastAsia="zh-CN"/>
        </w:rPr>
        <w:t>组织再造</w:t>
      </w:r>
      <w:r>
        <w:rPr>
          <w:lang w:eastAsia="zh-CN"/>
        </w:rPr>
        <w:t>4</w:t>
      </w:r>
      <w:r>
        <w:rPr>
          <w:lang w:eastAsia="zh-CN"/>
        </w:rPr>
        <w:t>、</w:t>
      </w:r>
      <w:r>
        <w:rPr>
          <w:lang w:eastAsia="zh-CN"/>
        </w:rPr>
        <w:t xml:space="preserve"> </w:t>
      </w:r>
      <w:r>
        <w:rPr>
          <w:lang w:eastAsia="zh-CN"/>
        </w:rPr>
        <w:t>人力资源业务流程设计</w:t>
      </w:r>
      <w:r>
        <w:rPr>
          <w:lang w:eastAsia="zh-CN"/>
        </w:rPr>
        <w:t>5</w:t>
      </w:r>
      <w:r>
        <w:rPr>
          <w:lang w:eastAsia="zh-CN"/>
        </w:rPr>
        <w:t>、</w:t>
      </w:r>
      <w:r>
        <w:rPr>
          <w:lang w:eastAsia="zh-CN"/>
        </w:rPr>
        <w:t xml:space="preserve"> </w:t>
      </w:r>
      <w:r>
        <w:rPr>
          <w:lang w:eastAsia="zh-CN"/>
        </w:rPr>
        <w:t>职位、绩效、薪酬</w:t>
      </w:r>
      <w:r>
        <w:rPr>
          <w:lang w:eastAsia="zh-CN"/>
        </w:rPr>
        <w:t xml:space="preserve"> </w:t>
      </w:r>
      <w:r>
        <w:rPr>
          <w:lang w:eastAsia="zh-CN"/>
        </w:rPr>
        <w:t>体系设计</w:t>
      </w:r>
      <w:r>
        <w:rPr>
          <w:lang w:eastAsia="zh-CN"/>
        </w:rPr>
        <w:t>6</w:t>
      </w:r>
      <w:r>
        <w:rPr>
          <w:lang w:eastAsia="zh-CN"/>
        </w:rPr>
        <w:t>、</w:t>
      </w:r>
      <w:r>
        <w:rPr>
          <w:lang w:eastAsia="zh-CN"/>
        </w:rPr>
        <w:t xml:space="preserve"> </w:t>
      </w:r>
      <w:r>
        <w:rPr>
          <w:lang w:eastAsia="zh-CN"/>
        </w:rPr>
        <w:t>员工保留计划</w:t>
      </w:r>
      <w:r>
        <w:rPr>
          <w:lang w:eastAsia="zh-CN"/>
        </w:rPr>
        <w:t>7</w:t>
      </w:r>
      <w:r>
        <w:rPr>
          <w:lang w:eastAsia="zh-CN"/>
        </w:rPr>
        <w:t>、</w:t>
      </w:r>
      <w:r>
        <w:rPr>
          <w:lang w:eastAsia="zh-CN"/>
        </w:rPr>
        <w:t xml:space="preserve"> e-HR</w:t>
      </w:r>
      <w:r>
        <w:rPr>
          <w:lang w:eastAsia="zh-CN"/>
        </w:rPr>
        <w:t>规划、选型与实施监理人力资源咨询是一种服务商对企业进行人力资源管</w:t>
      </w:r>
      <w:r>
        <w:rPr>
          <w:lang w:eastAsia="zh-CN"/>
        </w:rPr>
        <w:t xml:space="preserve"> </w:t>
      </w:r>
      <w:r>
        <w:rPr>
          <w:lang w:eastAsia="zh-CN"/>
        </w:rPr>
        <w:t>理理念、方法与技术的知识转移，并且往往是一次性的服务。</w:t>
      </w:r>
    </w:p>
    <w:p w:rsidR="00EB023F" w:rsidRDefault="004D20FD">
      <w:pPr>
        <w:pStyle w:val="a3"/>
        <w:spacing w:before="32" w:line="367" w:lineRule="auto"/>
        <w:ind w:left="553" w:right="108" w:firstLine="396"/>
        <w:jc w:val="both"/>
        <w:rPr>
          <w:lang w:eastAsia="zh-CN"/>
        </w:rPr>
      </w:pPr>
      <w:r>
        <w:rPr>
          <w:lang w:eastAsia="zh-CN"/>
        </w:rPr>
        <w:t>在一些发达国家，由于人力资源理念起步较早，绝大多数企业通过自身的实践</w:t>
      </w:r>
      <w:r>
        <w:rPr>
          <w:lang w:eastAsia="zh-CN"/>
        </w:rPr>
        <w:t>，或在咨询公司的协助下，</w:t>
      </w:r>
      <w:r>
        <w:rPr>
          <w:lang w:eastAsia="zh-CN"/>
        </w:rPr>
        <w:t xml:space="preserve"> </w:t>
      </w:r>
      <w:r>
        <w:rPr>
          <w:lang w:eastAsia="zh-CN"/>
        </w:rPr>
        <w:t>已经建立起了较为完善的人力资源管理体系，这使得发达国家的人力资源咨询服务市场逐渐趋于饱和。一些传</w:t>
      </w:r>
      <w:r>
        <w:rPr>
          <w:lang w:eastAsia="zh-CN"/>
        </w:rPr>
        <w:t xml:space="preserve"> </w:t>
      </w:r>
      <w:r>
        <w:rPr>
          <w:lang w:eastAsia="zh-CN"/>
        </w:rPr>
        <w:t>统的人力资源管理咨询公司正在努力拓展新的外包服务模式以避免业务规模的萎缩，例如：</w:t>
      </w:r>
      <w:r>
        <w:rPr>
          <w:lang w:eastAsia="zh-CN"/>
        </w:rPr>
        <w:t>Hewitt</w:t>
      </w:r>
      <w:r>
        <w:rPr>
          <w:lang w:eastAsia="zh-CN"/>
        </w:rPr>
        <w:t>（翰威特）</w:t>
      </w:r>
      <w:r>
        <w:rPr>
          <w:lang w:eastAsia="zh-CN"/>
        </w:rPr>
        <w:t xml:space="preserve"> </w:t>
      </w:r>
      <w:r>
        <w:rPr>
          <w:lang w:eastAsia="zh-CN"/>
        </w:rPr>
        <w:t>就通过收购一家著名的人力资源业务流程外包服务商</w:t>
      </w:r>
      <w:r>
        <w:rPr>
          <w:lang w:eastAsia="zh-CN"/>
        </w:rPr>
        <w:t>Exult</w:t>
      </w:r>
      <w:r>
        <w:rPr>
          <w:lang w:eastAsia="zh-CN"/>
        </w:rPr>
        <w:t>而将</w:t>
      </w:r>
      <w:r>
        <w:rPr>
          <w:lang w:eastAsia="zh-CN"/>
        </w:rPr>
        <w:t>HR BPO</w:t>
      </w:r>
      <w:r>
        <w:rPr>
          <w:lang w:eastAsia="zh-CN"/>
        </w:rPr>
        <w:t>逐渐发展成为该公司新的业务增长点。</w:t>
      </w:r>
    </w:p>
    <w:p w:rsidR="00EB023F" w:rsidRDefault="004D20FD">
      <w:pPr>
        <w:pStyle w:val="a3"/>
        <w:spacing w:before="32" w:line="367" w:lineRule="auto"/>
        <w:ind w:left="553" w:right="111" w:firstLine="396"/>
        <w:jc w:val="both"/>
        <w:rPr>
          <w:lang w:eastAsia="zh-CN"/>
        </w:rPr>
      </w:pPr>
      <w:r>
        <w:rPr>
          <w:lang w:eastAsia="zh-CN"/>
        </w:rPr>
        <w:t>在中国，由于绝大多数企业还处于人力资源理念的导入阶段，尚未建立起有效的人力资源管理体系，这使</w:t>
      </w:r>
      <w:r>
        <w:rPr>
          <w:lang w:eastAsia="zh-CN"/>
        </w:rPr>
        <w:t xml:space="preserve"> </w:t>
      </w:r>
      <w:r>
        <w:rPr>
          <w:lang w:eastAsia="zh-CN"/>
        </w:rPr>
        <w:t>得人力资源咨询业务获得了广阔的发展空间。有调查表明，人力资源咨询已成为中国管理咨询</w:t>
      </w:r>
      <w:r>
        <w:rPr>
          <w:lang w:eastAsia="zh-CN"/>
        </w:rPr>
        <w:t>行业市场份额最</w:t>
      </w:r>
      <w:r>
        <w:rPr>
          <w:lang w:eastAsia="zh-CN"/>
        </w:rPr>
        <w:t xml:space="preserve"> </w:t>
      </w:r>
      <w:r>
        <w:rPr>
          <w:lang w:eastAsia="zh-CN"/>
        </w:rPr>
        <w:t>大的业务领域。当美世、翰威特等国际著名的人力资源咨询公司，其传统人力资源咨询业务在发达国家趋于饱</w:t>
      </w:r>
      <w:r>
        <w:rPr>
          <w:lang w:eastAsia="zh-CN"/>
        </w:rPr>
        <w:t xml:space="preserve"> </w:t>
      </w:r>
      <w:r>
        <w:rPr>
          <w:lang w:eastAsia="zh-CN"/>
        </w:rPr>
        <w:t>和的时候，近几年在中国市场却能取得每年</w:t>
      </w:r>
      <w:r>
        <w:rPr>
          <w:lang w:eastAsia="zh-CN"/>
        </w:rPr>
        <w:t>50%</w:t>
      </w:r>
      <w:r>
        <w:rPr>
          <w:lang w:eastAsia="zh-CN"/>
        </w:rPr>
        <w:t>以上的成长业绩。新华信、北大纵横等国内的综合性管理咨询</w:t>
      </w:r>
      <w:r>
        <w:rPr>
          <w:lang w:eastAsia="zh-CN"/>
        </w:rPr>
        <w:t xml:space="preserve"> </w:t>
      </w:r>
      <w:r>
        <w:rPr>
          <w:lang w:eastAsia="zh-CN"/>
        </w:rPr>
        <w:t>公司，据信有超过</w:t>
      </w:r>
      <w:r>
        <w:rPr>
          <w:lang w:eastAsia="zh-CN"/>
        </w:rPr>
        <w:t>60%</w:t>
      </w:r>
      <w:r>
        <w:rPr>
          <w:lang w:eastAsia="zh-CN"/>
        </w:rPr>
        <w:t>的业务来自于人力资源咨询。</w:t>
      </w:r>
    </w:p>
    <w:p w:rsidR="00EB023F" w:rsidRDefault="004D20FD">
      <w:pPr>
        <w:pStyle w:val="a3"/>
        <w:spacing w:before="32" w:line="367" w:lineRule="auto"/>
        <w:ind w:left="553" w:right="110" w:firstLine="396"/>
        <w:jc w:val="both"/>
        <w:rPr>
          <w:lang w:eastAsia="zh-CN"/>
        </w:rPr>
      </w:pPr>
      <w:r>
        <w:rPr>
          <w:lang w:eastAsia="zh-CN"/>
        </w:rPr>
        <w:t>一个现象足以说明这个事实：当翰威特在全球人力资源业务流程外包市场高歌猛进的时候，其</w:t>
      </w:r>
      <w:r>
        <w:rPr>
          <w:lang w:eastAsia="zh-CN"/>
        </w:rPr>
        <w:t>HR BPO</w:t>
      </w:r>
      <w:r>
        <w:rPr>
          <w:lang w:eastAsia="zh-CN"/>
        </w:rPr>
        <w:t>业务</w:t>
      </w:r>
      <w:r>
        <w:rPr>
          <w:lang w:eastAsia="zh-CN"/>
        </w:rPr>
        <w:t xml:space="preserve"> </w:t>
      </w:r>
      <w:r>
        <w:rPr>
          <w:lang w:eastAsia="zh-CN"/>
        </w:rPr>
        <w:t>在中国却几乎毫无收获，倒是传统的人力资源咨询业务在中国市场获得迅速增长。</w:t>
      </w:r>
    </w:p>
    <w:p w:rsidR="00EB023F" w:rsidRDefault="004D20FD">
      <w:pPr>
        <w:pStyle w:val="a3"/>
        <w:spacing w:before="32" w:line="367" w:lineRule="auto"/>
        <w:ind w:left="553" w:right="112" w:firstLine="396"/>
        <w:jc w:val="both"/>
        <w:rPr>
          <w:lang w:eastAsia="zh-CN"/>
        </w:rPr>
      </w:pPr>
      <w:r>
        <w:rPr>
          <w:lang w:eastAsia="zh-CN"/>
        </w:rPr>
        <w:t>由于中国企业数量众多，并且企业间的管理发展水平尚存在明显差距，相信中国的人</w:t>
      </w:r>
      <w:r>
        <w:rPr>
          <w:lang w:eastAsia="zh-CN"/>
        </w:rPr>
        <w:t>力资源咨询服务市场</w:t>
      </w:r>
      <w:r>
        <w:rPr>
          <w:lang w:eastAsia="zh-CN"/>
        </w:rPr>
        <w:t xml:space="preserve"> </w:t>
      </w:r>
      <w:r>
        <w:rPr>
          <w:lang w:eastAsia="zh-CN"/>
        </w:rPr>
        <w:t>至少还将持续</w:t>
      </w:r>
      <w:r>
        <w:rPr>
          <w:lang w:eastAsia="zh-CN"/>
        </w:rPr>
        <w:t>10</w:t>
      </w:r>
      <w:r>
        <w:rPr>
          <w:lang w:eastAsia="zh-CN"/>
        </w:rPr>
        <w:t>年的繁荣景象。</w:t>
      </w:r>
    </w:p>
    <w:p w:rsidR="00EB023F" w:rsidRDefault="00EB023F">
      <w:pPr>
        <w:spacing w:line="367" w:lineRule="auto"/>
        <w:jc w:val="both"/>
        <w:rPr>
          <w:lang w:eastAsia="zh-CN"/>
        </w:rPr>
        <w:sectPr w:rsidR="00EB023F">
          <w:headerReference w:type="default" r:id="rId7"/>
          <w:pgSz w:w="11910" w:h="16160"/>
          <w:pgMar w:top="1100" w:right="1020" w:bottom="540" w:left="580" w:header="491" w:footer="358" w:gutter="0"/>
          <w:cols w:space="720"/>
        </w:sectPr>
      </w:pPr>
    </w:p>
    <w:p w:rsidR="00EB023F" w:rsidRDefault="00EB023F">
      <w:pPr>
        <w:pStyle w:val="a3"/>
        <w:rPr>
          <w:lang w:eastAsia="zh-CN"/>
        </w:rPr>
      </w:pPr>
      <w:bookmarkStart w:id="0" w:name="_GoBack"/>
      <w:bookmarkEnd w:id="0"/>
    </w:p>
    <w:p w:rsidR="00EB023F" w:rsidRDefault="00EB023F">
      <w:pPr>
        <w:pStyle w:val="a3"/>
        <w:rPr>
          <w:lang w:eastAsia="zh-CN"/>
        </w:rPr>
      </w:pPr>
    </w:p>
    <w:p w:rsidR="00EB023F" w:rsidRDefault="00EB023F">
      <w:pPr>
        <w:pStyle w:val="a3"/>
        <w:rPr>
          <w:lang w:eastAsia="zh-CN"/>
        </w:rPr>
      </w:pPr>
    </w:p>
    <w:p w:rsidR="00EB023F" w:rsidRDefault="00EB023F">
      <w:pPr>
        <w:pStyle w:val="a3"/>
        <w:spacing w:before="12"/>
        <w:rPr>
          <w:sz w:val="21"/>
          <w:lang w:eastAsia="zh-CN"/>
        </w:rPr>
      </w:pPr>
    </w:p>
    <w:p w:rsidR="00EB023F" w:rsidRDefault="004D20FD">
      <w:pPr>
        <w:pStyle w:val="1"/>
        <w:spacing w:line="355" w:lineRule="exact"/>
        <w:rPr>
          <w:lang w:eastAsia="zh-CN"/>
        </w:rPr>
      </w:pPr>
      <w:r>
        <w:rPr>
          <w:color w:val="006E8B"/>
          <w:lang w:eastAsia="zh-CN"/>
        </w:rPr>
        <w:t>人力资源业务流程外包</w:t>
      </w:r>
    </w:p>
    <w:p w:rsidR="00EB023F" w:rsidRDefault="00EB023F">
      <w:pPr>
        <w:pStyle w:val="a3"/>
        <w:spacing w:before="2"/>
        <w:rPr>
          <w:rFonts w:ascii="微软雅黑"/>
          <w:b/>
          <w:sz w:val="27"/>
          <w:lang w:eastAsia="zh-CN"/>
        </w:rPr>
      </w:pPr>
    </w:p>
    <w:p w:rsidR="00EB023F" w:rsidRDefault="004D20FD">
      <w:pPr>
        <w:pStyle w:val="a3"/>
        <w:spacing w:line="367" w:lineRule="auto"/>
        <w:ind w:left="553" w:right="115" w:firstLine="396"/>
        <w:jc w:val="right"/>
        <w:rPr>
          <w:lang w:eastAsia="zh-CN"/>
        </w:rPr>
      </w:pPr>
      <w:r>
        <w:rPr>
          <w:lang w:eastAsia="zh-CN"/>
        </w:rPr>
        <w:t>人力资源业务流程外包是指企业将主要的、甚至所有技术性</w:t>
      </w:r>
      <w:r>
        <w:rPr>
          <w:lang w:eastAsia="zh-CN"/>
        </w:rPr>
        <w:t>HR</w:t>
      </w:r>
      <w:r>
        <w:rPr>
          <w:lang w:eastAsia="zh-CN"/>
        </w:rPr>
        <w:t>职能的管理与执行外包给单一的第三方服务</w:t>
      </w:r>
      <w:r>
        <w:rPr>
          <w:lang w:eastAsia="zh-CN"/>
        </w:rPr>
        <w:t xml:space="preserve"> </w:t>
      </w:r>
      <w:r>
        <w:rPr>
          <w:lang w:eastAsia="zh-CN"/>
        </w:rPr>
        <w:t>商。在提供外包服务时，服务商的工作需要与企业自身的战略人力资源管理团队协作，并接受该团队的监管。</w:t>
      </w:r>
      <w:r>
        <w:rPr>
          <w:lang w:eastAsia="zh-CN"/>
        </w:rPr>
        <w:t xml:space="preserve"> </w:t>
      </w:r>
      <w:r>
        <w:rPr>
          <w:lang w:eastAsia="zh-CN"/>
        </w:rPr>
        <w:t>与人力资源事务处理外包不同，人力资源业务流程外包需要负责将各个独立的</w:t>
      </w:r>
      <w:r>
        <w:rPr>
          <w:lang w:eastAsia="zh-CN"/>
        </w:rPr>
        <w:t>HR</w:t>
      </w:r>
      <w:r>
        <w:rPr>
          <w:lang w:eastAsia="zh-CN"/>
        </w:rPr>
        <w:t>流程进行整合，形成一个</w:t>
      </w:r>
    </w:p>
    <w:p w:rsidR="00EB023F" w:rsidRDefault="004D20FD">
      <w:pPr>
        <w:pStyle w:val="a3"/>
        <w:spacing w:before="32" w:line="367" w:lineRule="auto"/>
        <w:ind w:left="950" w:right="81" w:hanging="397"/>
        <w:rPr>
          <w:lang w:eastAsia="zh-CN"/>
        </w:rPr>
      </w:pPr>
      <w:r>
        <w:rPr>
          <w:lang w:eastAsia="zh-CN"/>
        </w:rPr>
        <w:t>相对完整的体系并借助功能比较强大的</w:t>
      </w:r>
      <w:r>
        <w:rPr>
          <w:lang w:eastAsia="zh-CN"/>
        </w:rPr>
        <w:t>e-HR</w:t>
      </w:r>
      <w:r>
        <w:rPr>
          <w:lang w:eastAsia="zh-CN"/>
        </w:rPr>
        <w:t>系统来运作。</w:t>
      </w:r>
      <w:r>
        <w:rPr>
          <w:lang w:eastAsia="zh-CN"/>
        </w:rPr>
        <w:t xml:space="preserve"> </w:t>
      </w:r>
      <w:r>
        <w:rPr>
          <w:lang w:eastAsia="zh-CN"/>
        </w:rPr>
        <w:t>从目前来看，人力资源业务流程外包主要涉及到以下几个</w:t>
      </w:r>
      <w:r>
        <w:rPr>
          <w:lang w:eastAsia="zh-CN"/>
        </w:rPr>
        <w:t>HR</w:t>
      </w:r>
      <w:r>
        <w:rPr>
          <w:lang w:eastAsia="zh-CN"/>
        </w:rPr>
        <w:t>职能：</w:t>
      </w:r>
      <w:r>
        <w:rPr>
          <w:lang w:eastAsia="zh-CN"/>
        </w:rPr>
        <w:t xml:space="preserve"> 1</w:t>
      </w:r>
      <w:r>
        <w:rPr>
          <w:lang w:eastAsia="zh-CN"/>
        </w:rPr>
        <w:t>、薪资管理</w:t>
      </w:r>
      <w:r>
        <w:rPr>
          <w:lang w:eastAsia="zh-CN"/>
        </w:rPr>
        <w:t>2</w:t>
      </w:r>
      <w:r>
        <w:rPr>
          <w:lang w:eastAsia="zh-CN"/>
        </w:rPr>
        <w:t>、奖金与福利管理</w:t>
      </w:r>
      <w:r>
        <w:rPr>
          <w:lang w:eastAsia="zh-CN"/>
        </w:rPr>
        <w:t>3</w:t>
      </w:r>
      <w:r>
        <w:rPr>
          <w:lang w:eastAsia="zh-CN"/>
        </w:rPr>
        <w:t>、绩效管理</w:t>
      </w:r>
      <w:r>
        <w:rPr>
          <w:lang w:eastAsia="zh-CN"/>
        </w:rPr>
        <w:t>4</w:t>
      </w:r>
      <w:r>
        <w:rPr>
          <w:lang w:eastAsia="zh-CN"/>
        </w:rPr>
        <w:t>、招聘管理</w:t>
      </w:r>
      <w:r>
        <w:rPr>
          <w:lang w:eastAsia="zh-CN"/>
        </w:rPr>
        <w:t>5</w:t>
      </w:r>
      <w:r>
        <w:rPr>
          <w:lang w:eastAsia="zh-CN"/>
        </w:rPr>
        <w:t>、培训管理</w:t>
      </w:r>
      <w:r>
        <w:rPr>
          <w:lang w:eastAsia="zh-CN"/>
        </w:rPr>
        <w:t xml:space="preserve"> </w:t>
      </w:r>
      <w:r>
        <w:rPr>
          <w:lang w:eastAsia="zh-CN"/>
        </w:rPr>
        <w:t>人力资源业务流程外包是通过将技术性人力资源工作转移给外部服务商，而使得企业自身更专注于战略性</w:t>
      </w:r>
    </w:p>
    <w:p w:rsidR="00EB023F" w:rsidRDefault="004D20FD">
      <w:pPr>
        <w:pStyle w:val="a3"/>
        <w:spacing w:before="32" w:line="367" w:lineRule="auto"/>
        <w:ind w:left="950" w:right="81" w:hanging="397"/>
        <w:rPr>
          <w:lang w:eastAsia="zh-CN"/>
        </w:rPr>
      </w:pPr>
      <w:r>
        <w:rPr>
          <w:lang w:eastAsia="zh-CN"/>
        </w:rPr>
        <w:t>人力资源管理工作，有利于提升人力资源管理的战略价值。</w:t>
      </w:r>
      <w:r>
        <w:rPr>
          <w:lang w:eastAsia="zh-CN"/>
        </w:rPr>
        <w:t xml:space="preserve"> </w:t>
      </w:r>
      <w:r>
        <w:rPr>
          <w:lang w:eastAsia="zh-CN"/>
        </w:rPr>
        <w:t>需要指出的是，企业一旦选择了将部分甚至全部的技术性人力资源管理工作外包，就必须要对外部服务商</w:t>
      </w:r>
    </w:p>
    <w:p w:rsidR="00EB023F" w:rsidRDefault="004D20FD">
      <w:pPr>
        <w:pStyle w:val="a3"/>
        <w:spacing w:before="32" w:line="367" w:lineRule="auto"/>
        <w:ind w:left="950" w:right="81" w:hanging="397"/>
        <w:rPr>
          <w:lang w:eastAsia="zh-CN"/>
        </w:rPr>
      </w:pPr>
      <w:r>
        <w:rPr>
          <w:lang w:eastAsia="zh-CN"/>
        </w:rPr>
        <w:t>建立一种有效的管理机制，避免企业内部人力资源管理与外包服务商的工作脱节。</w:t>
      </w:r>
      <w:r>
        <w:rPr>
          <w:lang w:eastAsia="zh-CN"/>
        </w:rPr>
        <w:t xml:space="preserve"> </w:t>
      </w:r>
      <w:r>
        <w:rPr>
          <w:lang w:eastAsia="zh-CN"/>
        </w:rPr>
        <w:t>一般而言，</w:t>
      </w:r>
      <w:r>
        <w:rPr>
          <w:lang w:eastAsia="zh-CN"/>
        </w:rPr>
        <w:t>只有当企业的人力资源管理体系比较完善、人力资源战略比较明晰的情况下，企业才适合考虑</w:t>
      </w:r>
    </w:p>
    <w:p w:rsidR="00EB023F" w:rsidRDefault="004D20FD">
      <w:pPr>
        <w:pStyle w:val="a3"/>
        <w:spacing w:before="32" w:line="367" w:lineRule="auto"/>
        <w:ind w:left="553" w:right="81"/>
        <w:rPr>
          <w:lang w:eastAsia="zh-CN"/>
        </w:rPr>
      </w:pPr>
      <w:r>
        <w:rPr>
          <w:lang w:eastAsia="zh-CN"/>
        </w:rPr>
        <w:t>人力资源业务流程的外包。而如果缺乏完善的人力资源管理体系与清晰的人力资源战略，引入业务流程外包服</w:t>
      </w:r>
      <w:r>
        <w:rPr>
          <w:lang w:eastAsia="zh-CN"/>
        </w:rPr>
        <w:t xml:space="preserve"> </w:t>
      </w:r>
      <w:r>
        <w:rPr>
          <w:lang w:eastAsia="zh-CN"/>
        </w:rPr>
        <w:t>务商只会使流程更加混乱，管理难度反而增加。</w:t>
      </w:r>
    </w:p>
    <w:p w:rsidR="00EB023F" w:rsidRDefault="004D20FD">
      <w:pPr>
        <w:pStyle w:val="a3"/>
        <w:spacing w:before="32" w:line="367" w:lineRule="auto"/>
        <w:ind w:left="553" w:right="109" w:firstLine="396"/>
        <w:jc w:val="both"/>
        <w:rPr>
          <w:lang w:eastAsia="zh-CN"/>
        </w:rPr>
      </w:pPr>
      <w:r>
        <w:rPr>
          <w:lang w:eastAsia="zh-CN"/>
        </w:rPr>
        <w:t>在美国，由于企业普遍都已经建立起完善的人力资源管理体系，并且已经或者正在完成人力资源管理的战</w:t>
      </w:r>
      <w:r>
        <w:rPr>
          <w:lang w:eastAsia="zh-CN"/>
        </w:rPr>
        <w:t xml:space="preserve"> </w:t>
      </w:r>
      <w:r>
        <w:rPr>
          <w:lang w:eastAsia="zh-CN"/>
        </w:rPr>
        <w:t>略转型，使得人力资源业务流程外包已经成为人力资源服务市场最强劲的增长点，预计到</w:t>
      </w:r>
      <w:r>
        <w:rPr>
          <w:lang w:eastAsia="zh-CN"/>
        </w:rPr>
        <w:t>2008</w:t>
      </w:r>
      <w:r>
        <w:rPr>
          <w:lang w:eastAsia="zh-CN"/>
        </w:rPr>
        <w:t>年，这项业务将</w:t>
      </w:r>
      <w:r>
        <w:rPr>
          <w:lang w:eastAsia="zh-CN"/>
        </w:rPr>
        <w:t xml:space="preserve"> </w:t>
      </w:r>
      <w:r>
        <w:rPr>
          <w:lang w:eastAsia="zh-CN"/>
        </w:rPr>
        <w:t>占到美国人力资源外包服务市场的</w:t>
      </w:r>
      <w:r>
        <w:rPr>
          <w:lang w:eastAsia="zh-CN"/>
        </w:rPr>
        <w:t>30%</w:t>
      </w:r>
      <w:r>
        <w:rPr>
          <w:lang w:eastAsia="zh-CN"/>
        </w:rPr>
        <w:t>以上。</w:t>
      </w:r>
    </w:p>
    <w:p w:rsidR="00EB023F" w:rsidRDefault="004D20FD">
      <w:pPr>
        <w:pStyle w:val="a3"/>
        <w:spacing w:before="32" w:line="367" w:lineRule="auto"/>
        <w:ind w:left="553" w:right="111" w:firstLine="396"/>
        <w:jc w:val="both"/>
        <w:rPr>
          <w:lang w:eastAsia="zh-CN"/>
        </w:rPr>
      </w:pPr>
      <w:r>
        <w:rPr>
          <w:lang w:eastAsia="zh-CN"/>
        </w:rPr>
        <w:t>在中国，企业普遍还处于正在建立人力资源管理体系</w:t>
      </w:r>
      <w:r>
        <w:rPr>
          <w:lang w:eastAsia="zh-CN"/>
        </w:rPr>
        <w:t>的过程中，极少有企业实现了真正意义上的战略人力</w:t>
      </w:r>
      <w:r>
        <w:rPr>
          <w:lang w:eastAsia="zh-CN"/>
        </w:rPr>
        <w:t xml:space="preserve"> </w:t>
      </w:r>
      <w:r>
        <w:rPr>
          <w:lang w:eastAsia="zh-CN"/>
        </w:rPr>
        <w:t>资源管理，因此也导致人力资源业务流程外包服务缺乏市场基础。而即便中国的企业已建成了战略人力资源管</w:t>
      </w:r>
      <w:r>
        <w:rPr>
          <w:lang w:eastAsia="zh-CN"/>
        </w:rPr>
        <w:t xml:space="preserve"> </w:t>
      </w:r>
      <w:r>
        <w:rPr>
          <w:lang w:eastAsia="zh-CN"/>
        </w:rPr>
        <w:t>理体系，由于较低的雇员成本以及传统的</w:t>
      </w:r>
      <w:r>
        <w:rPr>
          <w:lang w:eastAsia="zh-CN"/>
        </w:rPr>
        <w:t>“</w:t>
      </w:r>
      <w:r>
        <w:rPr>
          <w:lang w:eastAsia="zh-CN"/>
        </w:rPr>
        <w:t>拥有资源等于拥有权利</w:t>
      </w:r>
      <w:r>
        <w:rPr>
          <w:lang w:eastAsia="zh-CN"/>
        </w:rPr>
        <w:t>”</w:t>
      </w:r>
      <w:r>
        <w:rPr>
          <w:lang w:eastAsia="zh-CN"/>
        </w:rPr>
        <w:t>的观念难以扭转，企业要选择人力资源业</w:t>
      </w:r>
      <w:r>
        <w:rPr>
          <w:lang w:eastAsia="zh-CN"/>
        </w:rPr>
        <w:t xml:space="preserve"> </w:t>
      </w:r>
      <w:r>
        <w:rPr>
          <w:lang w:eastAsia="zh-CN"/>
        </w:rPr>
        <w:t>务流程外包仍将是一件难以决策的事情。</w:t>
      </w:r>
    </w:p>
    <w:p w:rsidR="00EB023F" w:rsidRDefault="004D20FD">
      <w:pPr>
        <w:pStyle w:val="a3"/>
        <w:spacing w:before="32" w:line="367" w:lineRule="auto"/>
        <w:ind w:left="553" w:right="111" w:firstLine="396"/>
        <w:jc w:val="both"/>
        <w:rPr>
          <w:lang w:eastAsia="zh-CN"/>
        </w:rPr>
      </w:pPr>
      <w:r>
        <w:rPr>
          <w:lang w:eastAsia="zh-CN"/>
        </w:rPr>
        <w:t>但是，我们也必须意识到，人力资源业务流程外包并不一定意味着企业人力资源部门雇员的减少，传统的</w:t>
      </w:r>
      <w:r>
        <w:rPr>
          <w:lang w:eastAsia="zh-CN"/>
        </w:rPr>
        <w:t xml:space="preserve"> </w:t>
      </w:r>
      <w:r>
        <w:rPr>
          <w:lang w:eastAsia="zh-CN"/>
        </w:rPr>
        <w:t>保守思想也不应成为影响企业不断变革的藩篱。这不是一个简单的成本决策，也不应是一场企业内部利益均衡</w:t>
      </w:r>
      <w:r>
        <w:rPr>
          <w:lang w:eastAsia="zh-CN"/>
        </w:rPr>
        <w:t xml:space="preserve"> </w:t>
      </w:r>
      <w:r>
        <w:rPr>
          <w:lang w:eastAsia="zh-CN"/>
        </w:rPr>
        <w:t>的博弈，而应是一个基于企业价值最大化的</w:t>
      </w:r>
      <w:r>
        <w:rPr>
          <w:lang w:eastAsia="zh-CN"/>
        </w:rPr>
        <w:t>战略决策。</w:t>
      </w:r>
    </w:p>
    <w:sectPr w:rsidR="00EB023F">
      <w:pgSz w:w="11910" w:h="16160"/>
      <w:pgMar w:top="1100" w:right="1020" w:bottom="540" w:left="580" w:header="491"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FD" w:rsidRDefault="004D20FD">
      <w:r>
        <w:separator/>
      </w:r>
    </w:p>
  </w:endnote>
  <w:endnote w:type="continuationSeparator" w:id="0">
    <w:p w:rsidR="004D20FD" w:rsidRDefault="004D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ao UI">
    <w:altName w:val="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3F" w:rsidRDefault="004D20FD">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33pt;margin-top:779.2pt;width:59.35pt;height:10pt;z-index:-3568;mso-position-horizontal-relative:page;mso-position-vertical-relative:page" filled="f" stroked="f">
          <v:textbox inset="0,0,0,0">
            <w:txbxContent>
              <w:p w:rsidR="00EB023F" w:rsidRDefault="004D20FD">
                <w:pPr>
                  <w:spacing w:line="190" w:lineRule="exact"/>
                  <w:ind w:left="20"/>
                  <w:rPr>
                    <w:rFonts w:ascii="Lao UI"/>
                    <w:sz w:val="16"/>
                  </w:rPr>
                </w:pPr>
                <w:hyperlink r:id="rId1">
                  <w:r>
                    <w:rPr>
                      <w:rFonts w:ascii="Lao UI"/>
                      <w:sz w:val="16"/>
                    </w:rPr>
                    <w:t>www.hrloo.com</w:t>
                  </w:r>
                </w:hyperlink>
              </w:p>
            </w:txbxContent>
          </v:textbox>
          <w10:wrap anchorx="page" anchory="page"/>
        </v:shape>
      </w:pict>
    </w:r>
    <w:r>
      <w:pict>
        <v:shape id="_x0000_s2049" type="#_x0000_t202" style="position:absolute;margin-left:532.25pt;margin-top:778.95pt;width:8.35pt;height:10pt;z-index:-3544;mso-position-horizontal-relative:page;mso-position-vertical-relative:page" filled="f" stroked="f">
          <v:textbox inset="0,0,0,0">
            <w:txbxContent>
              <w:p w:rsidR="00EB023F" w:rsidRDefault="004D20FD">
                <w:pPr>
                  <w:spacing w:line="190" w:lineRule="exact"/>
                  <w:ind w:left="40"/>
                  <w:rPr>
                    <w:rFonts w:ascii="Lao UI"/>
                    <w:sz w:val="16"/>
                  </w:rPr>
                </w:pPr>
                <w:r>
                  <w:fldChar w:fldCharType="begin"/>
                </w:r>
                <w:r>
                  <w:rPr>
                    <w:rFonts w:ascii="Lao UI"/>
                    <w:sz w:val="16"/>
                  </w:rPr>
                  <w:instrText xml:space="preserve"> PAGE </w:instrText>
                </w:r>
                <w:r>
                  <w:fldChar w:fldCharType="separate"/>
                </w:r>
                <w:r w:rsidR="00EE0E55">
                  <w:rPr>
                    <w:rFonts w:ascii="Lao UI"/>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FD" w:rsidRDefault="004D20FD">
      <w:r>
        <w:separator/>
      </w:r>
    </w:p>
  </w:footnote>
  <w:footnote w:type="continuationSeparator" w:id="0">
    <w:p w:rsidR="004D20FD" w:rsidRDefault="004D2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3F" w:rsidRDefault="00EB023F">
    <w:pPr>
      <w:pStyle w:val="a3"/>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B023F"/>
    <w:rsid w:val="004D20FD"/>
    <w:rsid w:val="00EB023F"/>
    <w:rsid w:val="00EE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01925EC-9FB5-44C4-B0D0-3880D6B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950" w:right="81"/>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E0E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0E55"/>
    <w:rPr>
      <w:rFonts w:ascii="宋体" w:eastAsia="宋体" w:hAnsi="宋体" w:cs="宋体"/>
      <w:sz w:val="18"/>
      <w:szCs w:val="18"/>
    </w:rPr>
  </w:style>
  <w:style w:type="paragraph" w:styleId="a7">
    <w:name w:val="footer"/>
    <w:basedOn w:val="a"/>
    <w:link w:val="a8"/>
    <w:uiPriority w:val="99"/>
    <w:unhideWhenUsed/>
    <w:rsid w:val="00EE0E55"/>
    <w:pPr>
      <w:tabs>
        <w:tab w:val="center" w:pos="4153"/>
        <w:tab w:val="right" w:pos="8306"/>
      </w:tabs>
      <w:snapToGrid w:val="0"/>
    </w:pPr>
    <w:rPr>
      <w:sz w:val="18"/>
      <w:szCs w:val="18"/>
    </w:rPr>
  </w:style>
  <w:style w:type="character" w:customStyle="1" w:styleId="a8">
    <w:name w:val="页脚 字符"/>
    <w:basedOn w:val="a0"/>
    <w:link w:val="a7"/>
    <w:uiPriority w:val="99"/>
    <w:rsid w:val="00EE0E55"/>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l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cp:lastModifiedBy>
  <cp:revision>3</cp:revision>
  <dcterms:created xsi:type="dcterms:W3CDTF">2017-03-09T02:54:00Z</dcterms:created>
  <dcterms:modified xsi:type="dcterms:W3CDTF">2017-03-09T03:02:00Z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Adobe InDesign CS5 (7.0)</vt:lpwstr>
  </property>
  <property fmtid="{D5CDD505-2E9C-101B-9397-08002B2CF9AE}" pid="4" name="LastSaved">
    <vt:filetime>2017-03-09T00:00:00Z</vt:filetime>
  </property>
</Properties>
</file>